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ABEDF" w14:textId="486FA432" w:rsidR="008C089E" w:rsidRPr="008C089E" w:rsidRDefault="008C089E" w:rsidP="008C089E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 w:rsidRPr="008C089E">
        <w:rPr>
          <w:rFonts w:ascii="Arial" w:eastAsia="宋体" w:hAnsi="Arial" w:cs="Arial"/>
          <w:b/>
          <w:bCs/>
          <w:sz w:val="24"/>
        </w:rPr>
        <w:t>3GPP TSG-WG2 Meeting #12</w:t>
      </w:r>
      <w:r w:rsidR="006D0841">
        <w:rPr>
          <w:rFonts w:ascii="Arial" w:eastAsia="宋体" w:hAnsi="Arial" w:cs="Arial" w:hint="eastAsia"/>
          <w:b/>
          <w:bCs/>
          <w:sz w:val="24"/>
        </w:rPr>
        <w:t>1</w:t>
      </w:r>
      <w:r w:rsidRPr="008C089E">
        <w:rPr>
          <w:rFonts w:ascii="Arial" w:eastAsia="宋体" w:hAnsi="Arial" w:cs="Arial"/>
          <w:b/>
          <w:bCs/>
          <w:sz w:val="24"/>
        </w:rPr>
        <w:t xml:space="preserve">        </w:t>
      </w:r>
      <w:r w:rsidRPr="008C089E">
        <w:rPr>
          <w:rFonts w:ascii="Arial" w:eastAsia="宋体" w:hAnsi="Arial" w:cs="Arial"/>
          <w:b/>
          <w:bCs/>
          <w:sz w:val="24"/>
        </w:rPr>
        <w:tab/>
        <w:t xml:space="preserve">             </w:t>
      </w:r>
      <w:r>
        <w:rPr>
          <w:rFonts w:ascii="Arial" w:eastAsia="宋体" w:hAnsi="Arial" w:cs="Arial" w:hint="eastAsia"/>
          <w:b/>
          <w:bCs/>
          <w:sz w:val="24"/>
        </w:rPr>
        <w:t xml:space="preserve">      </w:t>
      </w:r>
      <w:r w:rsidR="00F3439E" w:rsidRPr="00F3439E">
        <w:rPr>
          <w:rFonts w:ascii="Arial" w:eastAsia="宋体" w:hAnsi="Arial" w:cs="Arial"/>
          <w:b/>
          <w:bCs/>
          <w:sz w:val="24"/>
        </w:rPr>
        <w:t>R2-2300197</w:t>
      </w:r>
    </w:p>
    <w:p w14:paraId="3813C1BC" w14:textId="72B6D576" w:rsidR="00C3705D" w:rsidRDefault="00744FBF" w:rsidP="008C089E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 w:rsidRPr="00744FBF">
        <w:rPr>
          <w:rFonts w:ascii="Arial" w:eastAsia="宋体" w:hAnsi="Arial" w:cs="Arial"/>
          <w:b/>
          <w:bCs/>
          <w:sz w:val="24"/>
        </w:rPr>
        <w:t>Athens, GR, 27</w:t>
      </w:r>
      <w:r w:rsidR="005C6D87" w:rsidRPr="005C6D87">
        <w:rPr>
          <w:rFonts w:ascii="Arial" w:eastAsia="宋体" w:hAnsi="Arial" w:cs="Arial" w:hint="eastAsia"/>
          <w:b/>
          <w:bCs/>
          <w:sz w:val="24"/>
          <w:vertAlign w:val="superscript"/>
        </w:rPr>
        <w:t>th</w:t>
      </w:r>
      <w:r w:rsidR="005C6D87">
        <w:rPr>
          <w:rFonts w:ascii="Arial" w:eastAsia="宋体" w:hAnsi="Arial" w:cs="Arial" w:hint="eastAsia"/>
          <w:b/>
          <w:bCs/>
          <w:sz w:val="24"/>
        </w:rPr>
        <w:t xml:space="preserve"> </w:t>
      </w:r>
      <w:r w:rsidRPr="00744FBF">
        <w:rPr>
          <w:rFonts w:ascii="Arial" w:eastAsia="宋体" w:hAnsi="Arial" w:cs="Arial"/>
          <w:b/>
          <w:bCs/>
          <w:sz w:val="24"/>
        </w:rPr>
        <w:t>February – 3</w:t>
      </w:r>
      <w:r w:rsidR="005C6D87" w:rsidRPr="005C6D87">
        <w:rPr>
          <w:rFonts w:ascii="Arial" w:eastAsia="宋体" w:hAnsi="Arial" w:cs="Arial" w:hint="eastAsia"/>
          <w:b/>
          <w:bCs/>
          <w:sz w:val="24"/>
          <w:vertAlign w:val="superscript"/>
        </w:rPr>
        <w:t>rd</w:t>
      </w:r>
      <w:r w:rsidR="005C6D87">
        <w:rPr>
          <w:rFonts w:ascii="Arial" w:eastAsia="宋体" w:hAnsi="Arial" w:cs="Arial" w:hint="eastAsia"/>
          <w:b/>
          <w:bCs/>
          <w:sz w:val="24"/>
        </w:rPr>
        <w:t xml:space="preserve"> </w:t>
      </w:r>
      <w:bookmarkStart w:id="0" w:name="_GoBack"/>
      <w:bookmarkEnd w:id="0"/>
      <w:r w:rsidRPr="00744FBF">
        <w:rPr>
          <w:rFonts w:ascii="Arial" w:eastAsia="宋体" w:hAnsi="Arial" w:cs="Arial"/>
          <w:b/>
          <w:bCs/>
          <w:sz w:val="24"/>
        </w:rPr>
        <w:t>March 2023</w:t>
      </w:r>
      <w:r w:rsidR="008C089E" w:rsidRPr="008C089E">
        <w:rPr>
          <w:rFonts w:ascii="Arial" w:eastAsia="宋体" w:hAnsi="Arial" w:cs="Arial"/>
          <w:b/>
          <w:bCs/>
          <w:sz w:val="24"/>
        </w:rPr>
        <w:tab/>
      </w:r>
      <w:r w:rsidR="00C3705D">
        <w:rPr>
          <w:rFonts w:ascii="Arial" w:eastAsia="宋体" w:hAnsi="Arial" w:cs="Arial"/>
          <w:b/>
          <w:bCs/>
          <w:sz w:val="24"/>
        </w:rPr>
        <w:t xml:space="preserve">                                      </w:t>
      </w:r>
    </w:p>
    <w:p w14:paraId="68FC1C64" w14:textId="77777777" w:rsidR="00C3705D" w:rsidRP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</w:p>
    <w:p w14:paraId="2ADA1307" w14:textId="644AC749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 w:rsidR="008C089E">
        <w:rPr>
          <w:rFonts w:ascii="Arial" w:eastAsia="宋体" w:hAnsi="Arial" w:cs="Arial" w:hint="eastAsia"/>
          <w:b/>
          <w:bCs/>
          <w:sz w:val="24"/>
        </w:rPr>
        <w:t>CATT</w:t>
      </w:r>
    </w:p>
    <w:p w14:paraId="0B18C033" w14:textId="7DE27868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1" w:name="Title"/>
      <w:bookmarkEnd w:id="1"/>
      <w:r>
        <w:rPr>
          <w:rFonts w:ascii="Arial" w:eastAsia="宋体" w:hAnsi="Arial" w:cs="Arial"/>
          <w:b/>
          <w:bCs/>
          <w:sz w:val="24"/>
        </w:rPr>
        <w:tab/>
      </w:r>
      <w:bookmarkStart w:id="2" w:name="_Hlk71886977"/>
      <w:r w:rsidR="00872413">
        <w:rPr>
          <w:rFonts w:ascii="Arial" w:eastAsia="宋体" w:hAnsi="Arial" w:cs="Arial" w:hint="eastAsia"/>
          <w:b/>
          <w:bCs/>
          <w:sz w:val="24"/>
        </w:rPr>
        <w:t xml:space="preserve">Discussion on </w:t>
      </w:r>
      <w:proofErr w:type="spellStart"/>
      <w:r w:rsidR="00872413">
        <w:rPr>
          <w:rFonts w:ascii="Arial" w:eastAsia="宋体" w:hAnsi="Arial" w:cs="Arial" w:hint="eastAsia"/>
          <w:b/>
          <w:bCs/>
          <w:sz w:val="24"/>
        </w:rPr>
        <w:t>sidelink</w:t>
      </w:r>
      <w:proofErr w:type="spellEnd"/>
      <w:r w:rsidR="00872413">
        <w:rPr>
          <w:rFonts w:ascii="Arial" w:eastAsia="宋体" w:hAnsi="Arial" w:cs="Arial" w:hint="eastAsia"/>
          <w:b/>
          <w:bCs/>
          <w:sz w:val="24"/>
        </w:rPr>
        <w:t xml:space="preserve"> positioning methods</w:t>
      </w:r>
    </w:p>
    <w:bookmarkEnd w:id="2"/>
    <w:p w14:paraId="4F921109" w14:textId="693F265D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3" w:name="Source"/>
      <w:bookmarkEnd w:id="3"/>
      <w:r>
        <w:rPr>
          <w:rFonts w:ascii="Arial" w:eastAsia="宋体" w:hAnsi="Arial" w:cs="Arial"/>
          <w:b/>
          <w:bCs/>
          <w:sz w:val="24"/>
        </w:rPr>
        <w:tab/>
      </w:r>
      <w:r w:rsidR="00734567">
        <w:rPr>
          <w:rFonts w:ascii="Arial" w:eastAsia="宋体" w:hAnsi="Arial" w:cs="Arial"/>
          <w:b/>
          <w:bCs/>
          <w:sz w:val="24"/>
        </w:rPr>
        <w:t>8</w:t>
      </w:r>
      <w:r>
        <w:rPr>
          <w:rFonts w:ascii="Arial" w:eastAsia="宋体" w:hAnsi="Arial" w:cs="Arial"/>
          <w:b/>
          <w:bCs/>
          <w:sz w:val="24"/>
        </w:rPr>
        <w:t>.</w:t>
      </w:r>
      <w:r w:rsidR="008C089E">
        <w:rPr>
          <w:rFonts w:ascii="Arial" w:eastAsia="宋体" w:hAnsi="Arial" w:cs="Arial" w:hint="eastAsia"/>
          <w:b/>
          <w:bCs/>
          <w:sz w:val="24"/>
        </w:rPr>
        <w:t>2</w:t>
      </w:r>
      <w:r>
        <w:rPr>
          <w:rFonts w:ascii="Arial" w:eastAsia="宋体" w:hAnsi="Arial" w:cs="Arial"/>
          <w:b/>
          <w:bCs/>
          <w:sz w:val="24"/>
        </w:rPr>
        <w:t>.</w:t>
      </w:r>
      <w:r w:rsidR="003D74FA">
        <w:rPr>
          <w:rFonts w:ascii="Arial" w:eastAsia="宋体" w:hAnsi="Arial" w:cs="Arial" w:hint="eastAsia"/>
          <w:b/>
          <w:bCs/>
          <w:sz w:val="24"/>
        </w:rPr>
        <w:t>2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4" w:name="DocumentFor"/>
      <w:bookmarkEnd w:id="4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096CAAD5" w14:textId="3EF04B31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5" w:name="_Ref7144"/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1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5"/>
    </w:p>
    <w:p w14:paraId="77705F88" w14:textId="02A3B200" w:rsidR="00504F0C" w:rsidRDefault="006D0841" w:rsidP="00504F0C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CD2C0B">
        <w:rPr>
          <w:rFonts w:ascii="Times New Roman" w:eastAsia="宋体" w:hAnsi="Times New Roman" w:cs="Times New Roman"/>
          <w:bCs/>
          <w:sz w:val="20"/>
          <w:szCs w:val="20"/>
        </w:rPr>
        <w:t>At the RAN#98 WG meeting, upon successful completion of the “</w:t>
      </w:r>
      <w:r w:rsidRPr="00CD2C0B">
        <w:rPr>
          <w:rFonts w:ascii="Times New Roman" w:hAnsi="Times New Roman" w:cs="Times New Roman"/>
          <w:sz w:val="20"/>
          <w:szCs w:val="20"/>
        </w:rPr>
        <w:t>Study on expanded and improved NR positioning</w:t>
      </w:r>
      <w:r w:rsidRPr="00CD2C0B">
        <w:rPr>
          <w:rFonts w:ascii="Times New Roman" w:eastAsia="宋体" w:hAnsi="Times New Roman" w:cs="Times New Roman"/>
          <w:bCs/>
          <w:sz w:val="20"/>
          <w:szCs w:val="20"/>
        </w:rPr>
        <w:t xml:space="preserve">” [1], the corresponding work item was approved [2]. </w:t>
      </w:r>
      <w:r w:rsidR="003D74FA" w:rsidRPr="003D74FA">
        <w:rPr>
          <w:rFonts w:ascii="Times New Roman" w:eastAsia="宋体" w:hAnsi="Times New Roman" w:cs="Times New Roman"/>
          <w:bCs/>
          <w:sz w:val="20"/>
          <w:szCs w:val="20"/>
        </w:rPr>
        <w:t xml:space="preserve">One of objective </w:t>
      </w:r>
      <w:r w:rsidR="003D74FA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for </w:t>
      </w:r>
      <w:r w:rsidR="003D74FA" w:rsidRPr="003D74FA">
        <w:rPr>
          <w:rFonts w:ascii="Times New Roman" w:eastAsia="宋体" w:hAnsi="Times New Roman" w:cs="Times New Roman"/>
          <w:bCs/>
          <w:sz w:val="20"/>
          <w:szCs w:val="20"/>
        </w:rPr>
        <w:t xml:space="preserve">support of </w:t>
      </w:r>
      <w:proofErr w:type="spellStart"/>
      <w:r w:rsidR="003D74FA" w:rsidRPr="003D74FA">
        <w:rPr>
          <w:rFonts w:ascii="Times New Roman" w:eastAsia="宋体" w:hAnsi="Times New Roman" w:cs="Times New Roman"/>
          <w:bCs/>
          <w:sz w:val="20"/>
          <w:szCs w:val="20"/>
        </w:rPr>
        <w:t>sidelink</w:t>
      </w:r>
      <w:proofErr w:type="spellEnd"/>
      <w:r w:rsidR="003D74FA" w:rsidRPr="003D74FA">
        <w:rPr>
          <w:rFonts w:ascii="Times New Roman" w:eastAsia="宋体" w:hAnsi="Times New Roman" w:cs="Times New Roman"/>
          <w:bCs/>
          <w:sz w:val="20"/>
          <w:szCs w:val="20"/>
        </w:rPr>
        <w:t xml:space="preserve"> positioning (including ranging) in NR systems</w:t>
      </w:r>
      <w:r w:rsidR="003D74FA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3D74FA" w:rsidRPr="003D74FA">
        <w:rPr>
          <w:rFonts w:ascii="Times New Roman" w:eastAsia="宋体" w:hAnsi="Times New Roman" w:cs="Times New Roman"/>
          <w:bCs/>
          <w:sz w:val="20"/>
          <w:szCs w:val="20"/>
        </w:rPr>
        <w:t xml:space="preserve">is to </w:t>
      </w:r>
      <w:r w:rsidR="003D74FA">
        <w:rPr>
          <w:rFonts w:ascii="Times New Roman" w:eastAsia="宋体" w:hAnsi="Times New Roman" w:cs="Times New Roman" w:hint="eastAsia"/>
          <w:bCs/>
          <w:sz w:val="20"/>
          <w:szCs w:val="20"/>
        </w:rPr>
        <w:t>s</w:t>
      </w:r>
      <w:r w:rsidR="003D74FA" w:rsidRPr="003D74FA">
        <w:rPr>
          <w:rFonts w:ascii="Times New Roman" w:eastAsia="宋体" w:hAnsi="Times New Roman" w:cs="Times New Roman"/>
          <w:bCs/>
          <w:sz w:val="20"/>
          <w:szCs w:val="20"/>
        </w:rPr>
        <w:t>pecify measurements to support RTT-type solutions using SL, SL-</w:t>
      </w:r>
      <w:proofErr w:type="spellStart"/>
      <w:r w:rsidR="003D74FA" w:rsidRPr="003D74FA">
        <w:rPr>
          <w:rFonts w:ascii="Times New Roman" w:eastAsia="宋体" w:hAnsi="Times New Roman" w:cs="Times New Roman"/>
          <w:bCs/>
          <w:sz w:val="20"/>
          <w:szCs w:val="20"/>
        </w:rPr>
        <w:t>AoA</w:t>
      </w:r>
      <w:proofErr w:type="spellEnd"/>
      <w:r w:rsidR="003D74FA" w:rsidRPr="003D74FA">
        <w:rPr>
          <w:rFonts w:ascii="Times New Roman" w:eastAsia="宋体" w:hAnsi="Times New Roman" w:cs="Times New Roman"/>
          <w:bCs/>
          <w:sz w:val="20"/>
          <w:szCs w:val="20"/>
        </w:rPr>
        <w:t>, and SL-TDOA.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3D74FA" w14:paraId="679BD4AB" w14:textId="77777777" w:rsidTr="004857A3">
        <w:tc>
          <w:tcPr>
            <w:tcW w:w="8522" w:type="dxa"/>
          </w:tcPr>
          <w:p w14:paraId="6B1C98A7" w14:textId="77777777" w:rsidR="003D74FA" w:rsidRPr="00077148" w:rsidRDefault="003D74FA" w:rsidP="004857A3">
            <w:pPr>
              <w:spacing w:before="120" w:line="280" w:lineRule="atLeast"/>
              <w:rPr>
                <w:lang w:eastAsia="ko-KR"/>
              </w:rPr>
            </w:pPr>
            <w:r w:rsidRPr="00077148">
              <w:rPr>
                <w:lang w:eastAsia="ko-KR"/>
              </w:rPr>
              <w:t>The specific objectives of this work</w:t>
            </w:r>
            <w:r>
              <w:rPr>
                <w:lang w:eastAsia="ko-KR"/>
              </w:rPr>
              <w:t xml:space="preserve"> item</w:t>
            </w:r>
            <w:r w:rsidRPr="00077148">
              <w:rPr>
                <w:lang w:eastAsia="ko-KR"/>
              </w:rPr>
              <w:t xml:space="preserve"> are:</w:t>
            </w:r>
          </w:p>
          <w:p w14:paraId="43192851" w14:textId="77777777" w:rsidR="003D74FA" w:rsidRPr="00077148" w:rsidRDefault="003D74FA" w:rsidP="00E02020">
            <w:pPr>
              <w:widowControl/>
              <w:numPr>
                <w:ilvl w:val="0"/>
                <w:numId w:val="9"/>
              </w:numPr>
              <w:spacing w:line="276" w:lineRule="auto"/>
              <w:ind w:left="714" w:hanging="357"/>
              <w:jc w:val="left"/>
              <w:rPr>
                <w:lang w:eastAsia="ko-KR"/>
              </w:rPr>
            </w:pPr>
            <w:r w:rsidRPr="00077148">
              <w:rPr>
                <w:lang w:eastAsia="ko-KR"/>
              </w:rPr>
              <w:t xml:space="preserve">Specify solutions for support of </w:t>
            </w:r>
            <w:proofErr w:type="spellStart"/>
            <w:r w:rsidRPr="00077148">
              <w:rPr>
                <w:lang w:eastAsia="ko-KR"/>
              </w:rPr>
              <w:t>sidelink</w:t>
            </w:r>
            <w:proofErr w:type="spellEnd"/>
            <w:r w:rsidRPr="00077148">
              <w:rPr>
                <w:lang w:eastAsia="ko-KR"/>
              </w:rPr>
              <w:t xml:space="preserve"> positioning (including ranging) in NR systems, including the following [RAN1, RAN2, RAN3, RAN4]:</w:t>
            </w:r>
          </w:p>
          <w:p w14:paraId="372C899D" w14:textId="77777777" w:rsidR="003D74FA" w:rsidRPr="00077148" w:rsidRDefault="003D74FA" w:rsidP="00E02020">
            <w:pPr>
              <w:widowControl/>
              <w:numPr>
                <w:ilvl w:val="1"/>
                <w:numId w:val="9"/>
              </w:numPr>
              <w:spacing w:line="276" w:lineRule="auto"/>
              <w:jc w:val="left"/>
              <w:rPr>
                <w:lang w:eastAsia="ko-KR"/>
              </w:rPr>
            </w:pPr>
            <w:r w:rsidRPr="00077148">
              <w:rPr>
                <w:lang w:eastAsia="ko-KR"/>
              </w:rPr>
              <w:t xml:space="preserve">Specify SL PRS for support of </w:t>
            </w:r>
            <w:proofErr w:type="spellStart"/>
            <w:r w:rsidRPr="00077148">
              <w:rPr>
                <w:lang w:eastAsia="ko-KR"/>
              </w:rPr>
              <w:t>sidelink</w:t>
            </w:r>
            <w:proofErr w:type="spellEnd"/>
            <w:r w:rsidRPr="00077148">
              <w:rPr>
                <w:lang w:eastAsia="ko-KR"/>
              </w:rPr>
              <w:t xml:space="preserve"> positioning such that the SL PRS uses a comb-based </w:t>
            </w:r>
            <w:r w:rsidRPr="00801262">
              <w:rPr>
                <w:lang w:eastAsia="ko-KR"/>
              </w:rPr>
              <w:t>(full RE mapping pattern</w:t>
            </w:r>
            <w:r>
              <w:rPr>
                <w:lang w:eastAsia="ko-KR"/>
              </w:rPr>
              <w:t xml:space="preserve"> is not precluded</w:t>
            </w:r>
            <w:r w:rsidRPr="00801262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</w:t>
            </w:r>
            <w:r w:rsidRPr="00077148">
              <w:rPr>
                <w:lang w:eastAsia="ko-KR"/>
              </w:rPr>
              <w:t>frequency domain structure and a pseudorandom-based sequence where the existing sequence of DL-PRS is used as a starting point [RAN1].</w:t>
            </w:r>
          </w:p>
          <w:p w14:paraId="42A80BE0" w14:textId="77777777" w:rsidR="003D74FA" w:rsidRDefault="003D74FA" w:rsidP="00E02020">
            <w:pPr>
              <w:widowControl/>
              <w:numPr>
                <w:ilvl w:val="2"/>
                <w:numId w:val="9"/>
              </w:numPr>
              <w:spacing w:line="276" w:lineRule="auto"/>
              <w:jc w:val="left"/>
              <w:rPr>
                <w:lang w:eastAsia="ko-KR"/>
              </w:rPr>
            </w:pPr>
            <w:r w:rsidRPr="00077148">
              <w:rPr>
                <w:lang w:eastAsia="ko-KR"/>
              </w:rPr>
              <w:t>Specify support for SL PRS bandwidths of up to 100 MHz in FR1 spectrum.</w:t>
            </w:r>
          </w:p>
          <w:p w14:paraId="43DC60EC" w14:textId="77777777" w:rsidR="003D74FA" w:rsidRDefault="003D74FA" w:rsidP="00E02020">
            <w:pPr>
              <w:widowControl/>
              <w:numPr>
                <w:ilvl w:val="2"/>
                <w:numId w:val="9"/>
              </w:numPr>
              <w:spacing w:line="276" w:lineRule="auto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524D29">
              <w:rPr>
                <w:lang w:eastAsia="ko-KR"/>
              </w:rPr>
              <w:t xml:space="preserve">SL PRS transmission in FR2 is not precluded but no FR2 specific </w:t>
            </w:r>
            <w:r w:rsidRPr="005B6B43">
              <w:rPr>
                <w:lang w:eastAsia="ko-KR"/>
              </w:rPr>
              <w:t>aspects</w:t>
            </w:r>
            <w:r w:rsidRPr="00524D2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will</w:t>
            </w:r>
            <w:r w:rsidRPr="00524D29">
              <w:rPr>
                <w:lang w:eastAsia="ko-KR"/>
              </w:rPr>
              <w:t xml:space="preserve"> be specified</w:t>
            </w:r>
            <w:r>
              <w:rPr>
                <w:lang w:eastAsia="ko-KR"/>
              </w:rPr>
              <w:t xml:space="preserve">. </w:t>
            </w:r>
          </w:p>
          <w:p w14:paraId="6BEC6998" w14:textId="0D7AB5DA" w:rsidR="003D74FA" w:rsidRPr="003D74FA" w:rsidRDefault="003D74FA" w:rsidP="00E02020">
            <w:pPr>
              <w:widowControl/>
              <w:numPr>
                <w:ilvl w:val="1"/>
                <w:numId w:val="9"/>
              </w:numPr>
              <w:spacing w:line="276" w:lineRule="auto"/>
              <w:jc w:val="left"/>
              <w:rPr>
                <w:rFonts w:eastAsia="MS Mincho"/>
                <w:lang w:eastAsia="ko-KR"/>
              </w:rPr>
            </w:pPr>
            <w:r w:rsidRPr="003D74FA">
              <w:rPr>
                <w:highlight w:val="yellow"/>
                <w:lang w:eastAsia="ko-KR"/>
              </w:rPr>
              <w:t>Specify measurements to support RTT-type solutions using SL, SL-</w:t>
            </w:r>
            <w:proofErr w:type="spellStart"/>
            <w:r w:rsidRPr="003D74FA">
              <w:rPr>
                <w:highlight w:val="yellow"/>
                <w:lang w:eastAsia="ko-KR"/>
              </w:rPr>
              <w:t>AoA</w:t>
            </w:r>
            <w:proofErr w:type="spellEnd"/>
            <w:r w:rsidRPr="003D74FA">
              <w:rPr>
                <w:highlight w:val="yellow"/>
                <w:lang w:eastAsia="ko-KR"/>
              </w:rPr>
              <w:t>,</w:t>
            </w:r>
            <w:r w:rsidRPr="003D74FA">
              <w:rPr>
                <w:color w:val="00B0F0"/>
                <w:highlight w:val="yellow"/>
                <w:lang w:eastAsia="ko-KR"/>
              </w:rPr>
              <w:t xml:space="preserve"> </w:t>
            </w:r>
            <w:r w:rsidRPr="003D74FA">
              <w:rPr>
                <w:highlight w:val="yellow"/>
                <w:lang w:eastAsia="ko-KR"/>
              </w:rPr>
              <w:t>and SL-TDOA [RAN1, RAN2].</w:t>
            </w:r>
          </w:p>
        </w:tc>
      </w:tr>
    </w:tbl>
    <w:p w14:paraId="0EDCA4DD" w14:textId="77777777" w:rsidR="003D74FA" w:rsidRDefault="003D74FA" w:rsidP="003D74FA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38AD9D17" w14:textId="780BBFD1" w:rsidR="00504F0C" w:rsidRPr="00CD2C0B" w:rsidRDefault="003D74FA" w:rsidP="008975D6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3D74FA">
        <w:rPr>
          <w:rFonts w:ascii="Times New Roman" w:eastAsia="宋体" w:hAnsi="Times New Roman" w:cs="Times New Roman"/>
          <w:bCs/>
          <w:sz w:val="20"/>
          <w:szCs w:val="20"/>
        </w:rPr>
        <w:t xml:space="preserve">In this contribution, we discuss the </w:t>
      </w:r>
      <w:r w:rsidR="008975D6">
        <w:rPr>
          <w:rFonts w:ascii="Times New Roman" w:eastAsia="宋体" w:hAnsi="Times New Roman" w:cs="Times New Roman" w:hint="eastAsia"/>
          <w:bCs/>
          <w:sz w:val="20"/>
          <w:szCs w:val="20"/>
        </w:rPr>
        <w:t>SL positioning methods and impact</w:t>
      </w:r>
      <w:r w:rsidRPr="003D74FA">
        <w:rPr>
          <w:rFonts w:ascii="Times New Roman" w:eastAsia="宋体" w:hAnsi="Times New Roman" w:cs="Times New Roman"/>
          <w:bCs/>
          <w:sz w:val="20"/>
          <w:szCs w:val="20"/>
        </w:rPr>
        <w:t xml:space="preserve"> on NR.</w:t>
      </w:r>
      <w:r w:rsidR="00504F0C" w:rsidRPr="00CD2C0B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</w:p>
    <w:p w14:paraId="0E741133" w14:textId="23816A93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2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3E8E1977" w14:textId="224B4F7C" w:rsidR="009E0C69" w:rsidRPr="004F5F20" w:rsidRDefault="009E0C69" w:rsidP="009E0C69">
      <w:pPr>
        <w:pStyle w:val="3"/>
        <w:rPr>
          <w:rFonts w:ascii="Arial" w:hAnsi="Arial" w:cs="Arial"/>
          <w:b w:val="0"/>
          <w:lang w:val="en-GB"/>
        </w:rPr>
      </w:pPr>
      <w:r w:rsidRPr="004F5F20">
        <w:rPr>
          <w:rFonts w:ascii="Arial" w:hAnsi="Arial" w:cs="Arial"/>
          <w:b w:val="0"/>
          <w:lang w:val="en-GB"/>
        </w:rPr>
        <w:t>2.</w:t>
      </w:r>
      <w:r w:rsidR="00D0547D" w:rsidRPr="004F5F20">
        <w:rPr>
          <w:rFonts w:ascii="Arial" w:hAnsi="Arial" w:cs="Arial"/>
          <w:b w:val="0"/>
          <w:lang w:val="en-GB"/>
        </w:rPr>
        <w:t>1</w:t>
      </w:r>
      <w:r w:rsidRPr="004F5F20">
        <w:rPr>
          <w:rFonts w:ascii="Arial" w:hAnsi="Arial" w:cs="Arial"/>
          <w:b w:val="0"/>
          <w:lang w:val="en-GB"/>
        </w:rPr>
        <w:t xml:space="preserve"> </w:t>
      </w:r>
      <w:r w:rsidR="00BD1967" w:rsidRPr="00BD1967">
        <w:rPr>
          <w:rFonts w:ascii="Arial" w:hAnsi="Arial" w:cs="Arial"/>
          <w:b w:val="0"/>
          <w:lang w:val="en-GB"/>
        </w:rPr>
        <w:t xml:space="preserve">Positioning Methods </w:t>
      </w:r>
      <w:r w:rsidR="005F434C">
        <w:rPr>
          <w:rFonts w:ascii="Arial" w:hAnsi="Arial" w:cs="Arial" w:hint="eastAsia"/>
          <w:b w:val="0"/>
          <w:lang w:val="en-GB"/>
        </w:rPr>
        <w:t xml:space="preserve">and </w:t>
      </w:r>
      <w:r w:rsidR="005F434C" w:rsidRPr="005F434C">
        <w:rPr>
          <w:rFonts w:ascii="Arial" w:hAnsi="Arial" w:cs="Arial"/>
          <w:b w:val="0"/>
          <w:lang w:val="en-GB"/>
        </w:rPr>
        <w:t xml:space="preserve">measurements </w:t>
      </w:r>
      <w:r w:rsidR="00BD1967" w:rsidRPr="00BD1967">
        <w:rPr>
          <w:rFonts w:ascii="Arial" w:hAnsi="Arial" w:cs="Arial"/>
          <w:b w:val="0"/>
          <w:lang w:val="en-GB"/>
        </w:rPr>
        <w:t>for SL Positioning</w:t>
      </w:r>
      <w:r w:rsidR="00BD1967">
        <w:rPr>
          <w:rFonts w:ascii="Arial" w:hAnsi="Arial" w:cs="Arial" w:hint="eastAsia"/>
          <w:b w:val="0"/>
          <w:lang w:val="en-GB"/>
        </w:rPr>
        <w:t xml:space="preserve"> in TR</w:t>
      </w:r>
    </w:p>
    <w:p w14:paraId="1018B30F" w14:textId="49BB1428" w:rsidR="00537352" w:rsidRDefault="002D2CE9" w:rsidP="00FB2321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2D2CE9">
        <w:rPr>
          <w:rFonts w:ascii="Times New Roman" w:eastAsia="宋体" w:hAnsi="Times New Roman" w:cs="Times New Roman"/>
          <w:bCs/>
          <w:sz w:val="20"/>
          <w:szCs w:val="20"/>
        </w:rPr>
        <w:t>As described in the WI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D </w:t>
      </w:r>
      <w:r w:rsidRPr="002D2CE9">
        <w:rPr>
          <w:rFonts w:ascii="Times New Roman" w:eastAsia="宋体" w:hAnsi="Times New Roman" w:cs="Times New Roman"/>
          <w:bCs/>
          <w:sz w:val="20"/>
          <w:szCs w:val="20"/>
        </w:rPr>
        <w:t>[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2</w:t>
      </w:r>
      <w:r>
        <w:rPr>
          <w:rFonts w:ascii="Times New Roman" w:eastAsia="宋体" w:hAnsi="Times New Roman" w:cs="Times New Roman"/>
          <w:bCs/>
          <w:sz w:val="20"/>
          <w:szCs w:val="20"/>
        </w:rPr>
        <w:t xml:space="preserve">], </w:t>
      </w:r>
      <w:r w:rsidRPr="002D2CE9">
        <w:rPr>
          <w:rFonts w:ascii="Times New Roman" w:eastAsia="宋体" w:hAnsi="Times New Roman" w:cs="Times New Roman"/>
          <w:bCs/>
          <w:sz w:val="20"/>
          <w:szCs w:val="20"/>
        </w:rPr>
        <w:t xml:space="preserve">RAN1 will work on 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the </w:t>
      </w:r>
      <w:r w:rsidRPr="002D2CE9">
        <w:rPr>
          <w:rFonts w:ascii="Times New Roman" w:eastAsia="宋体" w:hAnsi="Times New Roman" w:cs="Times New Roman"/>
          <w:bCs/>
          <w:sz w:val="20"/>
          <w:szCs w:val="20"/>
        </w:rPr>
        <w:t>measurements to support RTT-type solutions using SL, SL-</w:t>
      </w:r>
      <w:proofErr w:type="spellStart"/>
      <w:r w:rsidRPr="002D2CE9">
        <w:rPr>
          <w:rFonts w:ascii="Times New Roman" w:eastAsia="宋体" w:hAnsi="Times New Roman" w:cs="Times New Roman"/>
          <w:bCs/>
          <w:sz w:val="20"/>
          <w:szCs w:val="20"/>
        </w:rPr>
        <w:t>AoA</w:t>
      </w:r>
      <w:proofErr w:type="spellEnd"/>
      <w:r w:rsidRPr="002D2CE9">
        <w:rPr>
          <w:rFonts w:ascii="Times New Roman" w:eastAsia="宋体" w:hAnsi="Times New Roman" w:cs="Times New Roman"/>
          <w:bCs/>
          <w:sz w:val="20"/>
          <w:szCs w:val="20"/>
        </w:rPr>
        <w:t>, and SL-TDOA</w:t>
      </w:r>
      <w:r w:rsidR="00FB40AF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in normative work</w:t>
      </w:r>
      <w:r w:rsidRPr="002D2CE9">
        <w:rPr>
          <w:rFonts w:ascii="Times New Roman" w:eastAsia="宋体" w:hAnsi="Times New Roman" w:cs="Times New Roman"/>
          <w:bCs/>
          <w:sz w:val="20"/>
          <w:szCs w:val="20"/>
        </w:rPr>
        <w:t>.</w:t>
      </w:r>
      <w:r w:rsidR="00537352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The</w:t>
      </w:r>
      <w:r w:rsidRPr="002D2CE9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r w:rsidR="00537352" w:rsidRPr="00537352">
        <w:rPr>
          <w:rFonts w:ascii="Times New Roman" w:eastAsia="宋体" w:hAnsi="Times New Roman" w:cs="Times New Roman"/>
          <w:bCs/>
          <w:sz w:val="20"/>
          <w:szCs w:val="20"/>
        </w:rPr>
        <w:t>following positioning m</w:t>
      </w:r>
      <w:r w:rsidR="00537352">
        <w:rPr>
          <w:rFonts w:ascii="Times New Roman" w:eastAsia="宋体" w:hAnsi="Times New Roman" w:cs="Times New Roman"/>
          <w:bCs/>
          <w:sz w:val="20"/>
          <w:szCs w:val="20"/>
        </w:rPr>
        <w:t xml:space="preserve">ethods using SL measurements </w:t>
      </w:r>
      <w:r w:rsidR="00537352">
        <w:rPr>
          <w:rFonts w:ascii="Times New Roman" w:eastAsia="宋体" w:hAnsi="Times New Roman" w:cs="Times New Roman" w:hint="eastAsia"/>
          <w:bCs/>
          <w:sz w:val="20"/>
          <w:szCs w:val="20"/>
        </w:rPr>
        <w:t>will be further discussed in WI</w:t>
      </w:r>
      <w:r w:rsidR="00537352" w:rsidRPr="00537352">
        <w:rPr>
          <w:rFonts w:ascii="Times New Roman" w:eastAsia="宋体" w:hAnsi="Times New Roman" w:cs="Times New Roman"/>
          <w:bCs/>
          <w:sz w:val="20"/>
          <w:szCs w:val="20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37352" w14:paraId="3D9CEA5A" w14:textId="77777777" w:rsidTr="00537352">
        <w:tc>
          <w:tcPr>
            <w:tcW w:w="8522" w:type="dxa"/>
          </w:tcPr>
          <w:p w14:paraId="716F6078" w14:textId="77777777" w:rsidR="00537352" w:rsidRPr="00AE4BA1" w:rsidRDefault="00537352" w:rsidP="00537352">
            <w:pPr>
              <w:pStyle w:val="B1"/>
              <w:ind w:left="284" w:firstLine="0"/>
              <w:jc w:val="both"/>
              <w:rPr>
                <w:rFonts w:eastAsia="Times New Roman"/>
              </w:rPr>
            </w:pPr>
            <w:r w:rsidRPr="00222D5C">
              <w:rPr>
                <w:rFonts w:eastAsia="Times New Roman"/>
                <w:highlight w:val="yellow"/>
              </w:rPr>
              <w:lastRenderedPageBreak/>
              <w:t>-</w:t>
            </w:r>
            <w:r w:rsidRPr="00222D5C">
              <w:rPr>
                <w:rFonts w:eastAsia="Times New Roman"/>
                <w:highlight w:val="yellow"/>
              </w:rPr>
              <w:tab/>
              <w:t>RTT-type solutions using SL</w:t>
            </w:r>
          </w:p>
          <w:p w14:paraId="58D4E277" w14:textId="77777777" w:rsidR="00537352" w:rsidRPr="00AE4BA1" w:rsidRDefault="00537352" w:rsidP="00537352">
            <w:pPr>
              <w:pStyle w:val="B2"/>
              <w:ind w:left="567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 w:rsidRPr="00AE4BA1">
              <w:rPr>
                <w:rFonts w:eastAsia="Times New Roman"/>
              </w:rPr>
              <w:t xml:space="preserve">This includes single-sided (also known as one-way) RTT </w:t>
            </w:r>
            <w:r>
              <w:rPr>
                <w:rFonts w:eastAsia="Times New Roman"/>
              </w:rPr>
              <w:t>and</w:t>
            </w:r>
            <w:r w:rsidRPr="001E7480">
              <w:rPr>
                <w:rFonts w:eastAsia="Times New Roman"/>
              </w:rPr>
              <w:t xml:space="preserve"> </w:t>
            </w:r>
            <w:r w:rsidRPr="00AE4BA1">
              <w:rPr>
                <w:rFonts w:eastAsia="Times New Roman"/>
              </w:rPr>
              <w:t>double-sided (also known as two-way) RTT</w:t>
            </w:r>
          </w:p>
          <w:p w14:paraId="7A00C745" w14:textId="77777777" w:rsidR="00537352" w:rsidRPr="00AE4BA1" w:rsidRDefault="00537352" w:rsidP="00537352">
            <w:pPr>
              <w:pStyle w:val="B2"/>
              <w:ind w:left="567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 w:rsidRPr="00AE4BA1">
              <w:rPr>
                <w:rFonts w:eastAsia="Times New Roman"/>
              </w:rPr>
              <w:t>May include RTT with one or multiple devices.</w:t>
            </w:r>
          </w:p>
          <w:p w14:paraId="0AE98C51" w14:textId="77777777" w:rsidR="00537352" w:rsidRPr="00AE4BA1" w:rsidRDefault="00537352" w:rsidP="00537352">
            <w:pPr>
              <w:pStyle w:val="B2"/>
              <w:ind w:left="852" w:hanging="285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 w:rsidRPr="00AE4BA1">
              <w:rPr>
                <w:rFonts w:eastAsia="Times New Roman"/>
              </w:rPr>
              <w:t>Strive to minimize the changes needed on top of the specification support for single-sided RTT, if any, for the introduction of double-sided RTT.</w:t>
            </w:r>
          </w:p>
          <w:p w14:paraId="3CB8C8A2" w14:textId="77777777" w:rsidR="00537352" w:rsidRPr="00AE4BA1" w:rsidRDefault="00537352" w:rsidP="00537352">
            <w:pPr>
              <w:pStyle w:val="B2"/>
              <w:ind w:left="567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 w:rsidRPr="00AE4BA1">
              <w:rPr>
                <w:rFonts w:eastAsia="Times New Roman"/>
              </w:rPr>
              <w:t>NOTE: a UE should be able to support single-sided RTT without having to support double-sided RTT.</w:t>
            </w:r>
          </w:p>
          <w:p w14:paraId="17F5B417" w14:textId="77777777" w:rsidR="00537352" w:rsidRPr="00AE4BA1" w:rsidRDefault="00537352" w:rsidP="00537352">
            <w:pPr>
              <w:pStyle w:val="B1"/>
              <w:jc w:val="both"/>
              <w:rPr>
                <w:rFonts w:eastAsia="Times New Roman"/>
              </w:rPr>
            </w:pPr>
            <w:r w:rsidRPr="00222D5C">
              <w:rPr>
                <w:rFonts w:eastAsia="Times New Roman"/>
                <w:highlight w:val="yellow"/>
              </w:rPr>
              <w:t>-</w:t>
            </w:r>
            <w:r w:rsidRPr="00222D5C">
              <w:rPr>
                <w:rFonts w:eastAsia="Times New Roman"/>
                <w:highlight w:val="yellow"/>
              </w:rPr>
              <w:tab/>
              <w:t>SL-</w:t>
            </w:r>
            <w:proofErr w:type="spellStart"/>
            <w:r w:rsidRPr="00222D5C">
              <w:rPr>
                <w:rFonts w:eastAsia="Times New Roman"/>
                <w:highlight w:val="yellow"/>
              </w:rPr>
              <w:t>AoA</w:t>
            </w:r>
            <w:proofErr w:type="spellEnd"/>
          </w:p>
          <w:p w14:paraId="480A8389" w14:textId="77777777" w:rsidR="00537352" w:rsidRPr="00AE4BA1" w:rsidRDefault="00537352" w:rsidP="00537352">
            <w:pPr>
              <w:pStyle w:val="B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 w:rsidRPr="00AE4BA1">
              <w:rPr>
                <w:rFonts w:eastAsia="Times New Roman"/>
              </w:rPr>
              <w:t>This includes both Azimuth of Arrival (</w:t>
            </w:r>
            <w:proofErr w:type="spellStart"/>
            <w:r w:rsidRPr="00AE4BA1">
              <w:rPr>
                <w:rFonts w:eastAsia="Times New Roman"/>
              </w:rPr>
              <w:t>AoA</w:t>
            </w:r>
            <w:proofErr w:type="spellEnd"/>
            <w:r w:rsidRPr="00AE4BA1">
              <w:rPr>
                <w:rFonts w:eastAsia="Times New Roman"/>
              </w:rPr>
              <w:t>) and Zenith of Arrival (</w:t>
            </w:r>
            <w:proofErr w:type="spellStart"/>
            <w:r w:rsidRPr="00AE4BA1">
              <w:rPr>
                <w:rFonts w:eastAsia="Times New Roman"/>
              </w:rPr>
              <w:t>ZoA</w:t>
            </w:r>
            <w:proofErr w:type="spellEnd"/>
            <w:r w:rsidRPr="00AE4BA1">
              <w:rPr>
                <w:rFonts w:eastAsia="Times New Roman"/>
              </w:rPr>
              <w:t>) in the study</w:t>
            </w:r>
          </w:p>
          <w:p w14:paraId="56650CEA" w14:textId="77777777" w:rsidR="00537352" w:rsidRPr="00AE4BA1" w:rsidRDefault="00537352" w:rsidP="00537352">
            <w:pPr>
              <w:pStyle w:val="B1"/>
              <w:jc w:val="both"/>
              <w:rPr>
                <w:rFonts w:eastAsia="Times New Roman"/>
              </w:rPr>
            </w:pPr>
            <w:r w:rsidRPr="00222D5C">
              <w:rPr>
                <w:rFonts w:eastAsia="Times New Roman"/>
                <w:highlight w:val="yellow"/>
              </w:rPr>
              <w:t>-</w:t>
            </w:r>
            <w:r w:rsidRPr="00222D5C">
              <w:rPr>
                <w:rFonts w:eastAsia="Times New Roman"/>
                <w:highlight w:val="yellow"/>
              </w:rPr>
              <w:tab/>
              <w:t>SL-TDOA</w:t>
            </w:r>
          </w:p>
          <w:p w14:paraId="7DAD474B" w14:textId="77777777" w:rsidR="00537352" w:rsidRPr="00D93409" w:rsidRDefault="00537352" w:rsidP="00537352">
            <w:pPr>
              <w:pStyle w:val="B2"/>
              <w:ind w:hanging="28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 w:rsidRPr="00AE4BA1">
              <w:rPr>
                <w:rFonts w:eastAsia="Times New Roman"/>
              </w:rPr>
              <w:t xml:space="preserve">For SL-only positioning, at least for the purpose of absolute positioning estimation of a target UE, SL-TDOA corresponds to a method wherein </w:t>
            </w:r>
            <w:r>
              <w:rPr>
                <w:rFonts w:eastAsia="Times New Roman"/>
              </w:rPr>
              <w:t>SL PRS</w:t>
            </w:r>
            <w:r w:rsidRPr="00D93409">
              <w:rPr>
                <w:rFonts w:eastAsia="Times New Roman"/>
              </w:rPr>
              <w:t xml:space="preserve"> are transmitted from multiple anchor UEs to a target UE (i.e., DL-TDOA-like operation), and/or from a target UE to multiple anchor UEs (i.e., UL-TDOA-like operation).</w:t>
            </w:r>
          </w:p>
          <w:p w14:paraId="39B460F1" w14:textId="77777777" w:rsidR="00537352" w:rsidRDefault="00537352" w:rsidP="00537352">
            <w:pPr>
              <w:pStyle w:val="B2"/>
              <w:jc w:val="both"/>
              <w:rPr>
                <w:lang w:eastAsia="zh-C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 w:rsidRPr="007A737E">
              <w:rPr>
                <w:rFonts w:eastAsia="Times New Roman"/>
              </w:rPr>
              <w:t>Based on the study, it was agreed that both DL-TDOA-like operation</w:t>
            </w:r>
            <w:r w:rsidRPr="007A737E">
              <w:t xml:space="preserve"> and </w:t>
            </w:r>
            <w:r w:rsidRPr="002C7C7F">
              <w:rPr>
                <w:rFonts w:eastAsia="Times New Roman"/>
              </w:rPr>
              <w:t>UL-TDOA-like operation</w:t>
            </w:r>
            <w:r w:rsidRPr="002C7C7F">
              <w:t xml:space="preserve"> should be introduced.</w:t>
            </w:r>
          </w:p>
          <w:p w14:paraId="46C2E375" w14:textId="73694E0B" w:rsidR="00537352" w:rsidRDefault="00537352" w:rsidP="001D6D7F">
            <w:pPr>
              <w:pStyle w:val="B2"/>
              <w:jc w:val="both"/>
              <w:rPr>
                <w:rFonts w:eastAsia="宋体"/>
                <w:bCs/>
                <w:lang w:eastAsia="zh-CN"/>
              </w:rPr>
            </w:pPr>
            <w:r>
              <w:t>-</w:t>
            </w:r>
            <w:r>
              <w:tab/>
            </w:r>
            <w:r w:rsidRPr="00D66D74">
              <w:t xml:space="preserve">A UE is not required to support both </w:t>
            </w:r>
            <w:r w:rsidRPr="008F7A44">
              <w:t>DL-TDOA-like operation and UL-TDOA-like operation</w:t>
            </w:r>
            <w:r w:rsidRPr="0000650B">
              <w:t>.</w:t>
            </w:r>
          </w:p>
        </w:tc>
      </w:tr>
    </w:tbl>
    <w:p w14:paraId="232FDE11" w14:textId="77777777" w:rsidR="00537352" w:rsidRDefault="00537352" w:rsidP="00FB2321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500AD2C0" w14:textId="7676DB7F" w:rsidR="00FB2321" w:rsidRDefault="00FB2321" w:rsidP="00FB2321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FB2321">
        <w:rPr>
          <w:rFonts w:ascii="Times New Roman" w:eastAsia="宋体" w:hAnsi="Times New Roman" w:cs="Times New Roman"/>
          <w:bCs/>
          <w:sz w:val="20"/>
          <w:szCs w:val="20"/>
        </w:rPr>
        <w:t xml:space="preserve">With regards to the </w:t>
      </w:r>
      <w:r w:rsidR="00E03DE4">
        <w:rPr>
          <w:rFonts w:ascii="Times New Roman" w:eastAsia="宋体" w:hAnsi="Times New Roman" w:cs="Times New Roman" w:hint="eastAsia"/>
          <w:bCs/>
          <w:sz w:val="20"/>
          <w:szCs w:val="20"/>
        </w:rPr>
        <w:t>p</w:t>
      </w:r>
      <w:r w:rsidRPr="00FB2321">
        <w:rPr>
          <w:rFonts w:ascii="Times New Roman" w:eastAsia="宋体" w:hAnsi="Times New Roman" w:cs="Times New Roman"/>
          <w:bCs/>
          <w:sz w:val="20"/>
          <w:szCs w:val="20"/>
        </w:rPr>
        <w:t>ositioning methods the following measurements</w:t>
      </w:r>
      <w:r w:rsidR="00005086" w:rsidRPr="00005086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r w:rsidR="00005086" w:rsidRPr="00FB2321">
        <w:rPr>
          <w:rFonts w:ascii="Times New Roman" w:eastAsia="宋体" w:hAnsi="Times New Roman" w:cs="Times New Roman"/>
          <w:bCs/>
          <w:sz w:val="20"/>
          <w:szCs w:val="20"/>
        </w:rPr>
        <w:t>using SL PRS</w:t>
      </w:r>
      <w:r w:rsidRPr="00FB2321">
        <w:rPr>
          <w:rFonts w:ascii="Times New Roman" w:eastAsia="宋体" w:hAnsi="Times New Roman" w:cs="Times New Roman"/>
          <w:bCs/>
          <w:sz w:val="20"/>
          <w:szCs w:val="20"/>
        </w:rPr>
        <w:t xml:space="preserve"> are agreed to be introduced</w:t>
      </w:r>
      <w:r w:rsidR="00E03DE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in the TR [</w:t>
      </w:r>
      <w:r w:rsidR="007B088F">
        <w:rPr>
          <w:rFonts w:ascii="Times New Roman" w:eastAsia="宋体" w:hAnsi="Times New Roman" w:cs="Times New Roman" w:hint="eastAsia"/>
          <w:bCs/>
          <w:sz w:val="20"/>
          <w:szCs w:val="20"/>
        </w:rPr>
        <w:t>1</w:t>
      </w:r>
      <w:r w:rsidR="00E03DE4">
        <w:rPr>
          <w:rFonts w:ascii="Times New Roman" w:eastAsia="宋体" w:hAnsi="Times New Roman" w:cs="Times New Roman" w:hint="eastAsia"/>
          <w:bCs/>
          <w:sz w:val="20"/>
          <w:szCs w:val="20"/>
        </w:rPr>
        <w:t>]</w:t>
      </w:r>
      <w:r w:rsidRPr="00FB2321">
        <w:rPr>
          <w:rFonts w:ascii="Times New Roman" w:eastAsia="宋体" w:hAnsi="Times New Roman" w:cs="Times New Roman"/>
          <w:bCs/>
          <w:sz w:val="20"/>
          <w:szCs w:val="20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443B5" w14:paraId="328B78F5" w14:textId="77777777" w:rsidTr="00E443B5">
        <w:tc>
          <w:tcPr>
            <w:tcW w:w="8522" w:type="dxa"/>
          </w:tcPr>
          <w:p w14:paraId="46B7ADD9" w14:textId="77777777" w:rsidR="00E443B5" w:rsidRPr="00AE4BA1" w:rsidRDefault="00E443B5" w:rsidP="00E443B5">
            <w:pPr>
              <w:pStyle w:val="B1"/>
            </w:pPr>
            <w:r>
              <w:t>-</w:t>
            </w:r>
            <w:r>
              <w:tab/>
            </w:r>
            <w:r w:rsidRPr="00AE4BA1">
              <w:t>SL Rx-</w:t>
            </w:r>
            <w:proofErr w:type="spellStart"/>
            <w:r w:rsidRPr="00AE4BA1">
              <w:t>Tx</w:t>
            </w:r>
            <w:proofErr w:type="spellEnd"/>
            <w:r w:rsidRPr="00AE4BA1">
              <w:t xml:space="preserve"> time difference measurement</w:t>
            </w:r>
          </w:p>
          <w:p w14:paraId="0F9526BE" w14:textId="77777777" w:rsidR="00E443B5" w:rsidRPr="00AE4BA1" w:rsidRDefault="00E443B5" w:rsidP="00E443B5">
            <w:pPr>
              <w:pStyle w:val="B1"/>
            </w:pPr>
            <w:r>
              <w:t>-</w:t>
            </w:r>
            <w:r>
              <w:tab/>
            </w:r>
            <w:r w:rsidRPr="00AE4BA1">
              <w:t>SL RSTD measurement</w:t>
            </w:r>
          </w:p>
          <w:p w14:paraId="67FBF062" w14:textId="77777777" w:rsidR="00E443B5" w:rsidRPr="00AE4BA1" w:rsidRDefault="00E443B5" w:rsidP="00E443B5">
            <w:pPr>
              <w:pStyle w:val="B1"/>
            </w:pPr>
            <w:r>
              <w:t>-</w:t>
            </w:r>
            <w:r>
              <w:tab/>
            </w:r>
            <w:r w:rsidRPr="00AE4BA1">
              <w:t>SL RSRP measurement</w:t>
            </w:r>
          </w:p>
          <w:p w14:paraId="4741C3A1" w14:textId="77777777" w:rsidR="00E443B5" w:rsidRPr="00AE4BA1" w:rsidRDefault="00E443B5" w:rsidP="00E443B5">
            <w:pPr>
              <w:pStyle w:val="B1"/>
            </w:pPr>
            <w:r>
              <w:t>-</w:t>
            </w:r>
            <w:r>
              <w:tab/>
            </w:r>
            <w:r w:rsidRPr="00AE4BA1">
              <w:t xml:space="preserve">SL RSRPP measurement </w:t>
            </w:r>
          </w:p>
          <w:p w14:paraId="40FAE422" w14:textId="77777777" w:rsidR="00E443B5" w:rsidRPr="00AE4BA1" w:rsidRDefault="00E443B5" w:rsidP="00E443B5">
            <w:pPr>
              <w:pStyle w:val="B1"/>
            </w:pPr>
            <w:r>
              <w:t>-</w:t>
            </w:r>
            <w:r>
              <w:tab/>
            </w:r>
            <w:r w:rsidRPr="00AE4BA1">
              <w:t>SL RTOA measurement</w:t>
            </w:r>
          </w:p>
          <w:p w14:paraId="52702014" w14:textId="4EA7E928" w:rsidR="00E443B5" w:rsidRDefault="00E443B5" w:rsidP="00E443B5">
            <w:pPr>
              <w:pStyle w:val="B1"/>
              <w:rPr>
                <w:rFonts w:eastAsia="宋体"/>
                <w:bCs/>
                <w:lang w:eastAsia="zh-CN"/>
              </w:rPr>
            </w:pPr>
            <w:r>
              <w:t>-</w:t>
            </w:r>
            <w:r>
              <w:tab/>
            </w:r>
            <w:r w:rsidRPr="00AE4BA1">
              <w:t>SL Azimuth angle of Arrival (</w:t>
            </w:r>
            <w:proofErr w:type="spellStart"/>
            <w:r w:rsidRPr="00AE4BA1">
              <w:t>AoA</w:t>
            </w:r>
            <w:proofErr w:type="spellEnd"/>
            <w:r w:rsidRPr="00AE4BA1">
              <w:t>) and SL Zenith angle of Arrival (</w:t>
            </w:r>
            <w:proofErr w:type="spellStart"/>
            <w:r w:rsidRPr="00AE4BA1">
              <w:t>ZoA</w:t>
            </w:r>
            <w:proofErr w:type="spellEnd"/>
            <w:r w:rsidRPr="00AE4BA1">
              <w:t>) measurement.</w:t>
            </w:r>
          </w:p>
        </w:tc>
      </w:tr>
    </w:tbl>
    <w:p w14:paraId="7B82188A" w14:textId="280A5DD3" w:rsidR="00353510" w:rsidRDefault="00353510" w:rsidP="00353510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he following aspects on positioning methods should be discussed and finalized in RAN1 at first from RAN2</w:t>
      </w:r>
      <w:r>
        <w:rPr>
          <w:rFonts w:ascii="Times New Roman" w:eastAsia="宋体" w:hAnsi="Times New Roman" w:cs="Times New Roman"/>
          <w:bCs/>
          <w:sz w:val="20"/>
          <w:szCs w:val="20"/>
        </w:rPr>
        <w:t>’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 perspective: </w:t>
      </w:r>
    </w:p>
    <w:p w14:paraId="2D8E44C1" w14:textId="3ADD7E0D" w:rsidR="00353510" w:rsidRPr="00353510" w:rsidRDefault="00353510" w:rsidP="00353510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>- D</w:t>
      </w:r>
      <w:r w:rsidRPr="00353510">
        <w:rPr>
          <w:rFonts w:ascii="Times New Roman" w:eastAsia="宋体" w:hAnsi="Times New Roman" w:cs="Times New Roman"/>
          <w:bCs/>
          <w:sz w:val="20"/>
          <w:szCs w:val="20"/>
        </w:rPr>
        <w:t>efinition(s) of the corresponding SL measurements for each method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</w:t>
      </w:r>
    </w:p>
    <w:p w14:paraId="507EF325" w14:textId="3E2EE7E0" w:rsidR="0076649E" w:rsidRDefault="00353510" w:rsidP="00353510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-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Pr="00353510">
        <w:rPr>
          <w:rFonts w:ascii="Times New Roman" w:eastAsia="宋体" w:hAnsi="Times New Roman" w:cs="Times New Roman"/>
          <w:bCs/>
          <w:sz w:val="20"/>
          <w:szCs w:val="20"/>
        </w:rPr>
        <w:t>Applicability of different positioning methods to absolute or r</w:t>
      </w:r>
      <w:r>
        <w:rPr>
          <w:rFonts w:ascii="Times New Roman" w:eastAsia="宋体" w:hAnsi="Times New Roman" w:cs="Times New Roman"/>
          <w:bCs/>
          <w:sz w:val="20"/>
          <w:szCs w:val="20"/>
        </w:rPr>
        <w:t>elative positioning or ranging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.</w:t>
      </w:r>
    </w:p>
    <w:p w14:paraId="5E398CB7" w14:textId="4A412140" w:rsidR="001227F9" w:rsidRPr="006B416A" w:rsidRDefault="002E3883" w:rsidP="00C2064A">
      <w:pPr>
        <w:rPr>
          <w:rFonts w:ascii="Times New Roman" w:hAnsi="Times New Roman" w:cs="Times New Roman"/>
          <w:b/>
          <w:szCs w:val="20"/>
        </w:rPr>
      </w:pPr>
      <w:r w:rsidRPr="006B416A">
        <w:rPr>
          <w:rFonts w:ascii="Times New Roman" w:hAnsi="Times New Roman" w:cs="Times New Roman"/>
          <w:b/>
          <w:szCs w:val="20"/>
        </w:rPr>
        <w:t>Observation 1</w:t>
      </w:r>
      <w:r w:rsidR="00B038F8" w:rsidRPr="006B416A">
        <w:rPr>
          <w:rFonts w:ascii="Times New Roman" w:hAnsi="Times New Roman" w:cs="Times New Roman"/>
          <w:b/>
          <w:szCs w:val="20"/>
        </w:rPr>
        <w:t>:</w:t>
      </w:r>
      <w:r w:rsidRPr="006B416A">
        <w:rPr>
          <w:rFonts w:ascii="Times New Roman" w:hAnsi="Times New Roman" w:cs="Times New Roman"/>
          <w:b/>
          <w:szCs w:val="20"/>
        </w:rPr>
        <w:tab/>
        <w:t xml:space="preserve">Definition(s) of SL measurement and applicability of different positioning methods to absolute or relative positioning or ranging </w:t>
      </w:r>
      <w:r w:rsidR="00B038F8" w:rsidRPr="006B416A">
        <w:rPr>
          <w:rFonts w:ascii="Times New Roman" w:hAnsi="Times New Roman" w:cs="Times New Roman"/>
          <w:b/>
          <w:szCs w:val="20"/>
        </w:rPr>
        <w:t>are</w:t>
      </w:r>
      <w:r w:rsidRPr="006B416A">
        <w:rPr>
          <w:rFonts w:ascii="Times New Roman" w:hAnsi="Times New Roman" w:cs="Times New Roman"/>
          <w:b/>
          <w:szCs w:val="20"/>
        </w:rPr>
        <w:t xml:space="preserve"> discussed </w:t>
      </w:r>
      <w:r w:rsidR="00B038F8" w:rsidRPr="006B416A">
        <w:rPr>
          <w:rFonts w:ascii="Times New Roman" w:hAnsi="Times New Roman" w:cs="Times New Roman"/>
          <w:b/>
          <w:szCs w:val="20"/>
        </w:rPr>
        <w:t xml:space="preserve">in RAN1 </w:t>
      </w:r>
      <w:r w:rsidRPr="006B416A">
        <w:rPr>
          <w:rFonts w:ascii="Times New Roman" w:hAnsi="Times New Roman" w:cs="Times New Roman"/>
          <w:b/>
          <w:szCs w:val="20"/>
        </w:rPr>
        <w:t>at first.</w:t>
      </w:r>
    </w:p>
    <w:p w14:paraId="5E7A0C2E" w14:textId="4BF99D66" w:rsidR="00DC0841" w:rsidRPr="00DC0841" w:rsidRDefault="00DC0841" w:rsidP="00DC0841">
      <w:pPr>
        <w:pStyle w:val="3"/>
        <w:rPr>
          <w:rFonts w:ascii="Arial" w:hAnsi="Arial" w:cs="Arial"/>
          <w:b w:val="0"/>
          <w:lang w:val="en-GB"/>
        </w:rPr>
      </w:pPr>
      <w:r>
        <w:rPr>
          <w:rFonts w:ascii="Arial" w:hAnsi="Arial" w:cs="Arial" w:hint="eastAsia"/>
          <w:b w:val="0"/>
          <w:lang w:val="en-GB"/>
        </w:rPr>
        <w:t xml:space="preserve">2.2 </w:t>
      </w:r>
      <w:r w:rsidRPr="00DC0841">
        <w:rPr>
          <w:rFonts w:ascii="Arial" w:hAnsi="Arial" w:cs="Arial" w:hint="eastAsia"/>
          <w:b w:val="0"/>
          <w:lang w:val="en-GB"/>
        </w:rPr>
        <w:t>New measurements</w:t>
      </w:r>
      <w:r w:rsidR="009534E3" w:rsidRPr="009534E3">
        <w:rPr>
          <w:rFonts w:ascii="Arial" w:hAnsi="Arial" w:cs="Arial" w:hint="eastAsia"/>
          <w:b w:val="0"/>
          <w:lang w:val="en-GB"/>
        </w:rPr>
        <w:t xml:space="preserve"> </w:t>
      </w:r>
      <w:r w:rsidR="009534E3">
        <w:rPr>
          <w:rFonts w:ascii="Arial" w:hAnsi="Arial" w:cs="Arial" w:hint="eastAsia"/>
          <w:b w:val="0"/>
          <w:lang w:val="en-GB"/>
        </w:rPr>
        <w:t xml:space="preserve">for </w:t>
      </w:r>
      <w:proofErr w:type="spellStart"/>
      <w:r w:rsidR="009534E3" w:rsidRPr="00DC0841">
        <w:rPr>
          <w:rFonts w:ascii="Arial" w:hAnsi="Arial" w:cs="Arial" w:hint="eastAsia"/>
          <w:b w:val="0"/>
          <w:lang w:val="en-GB"/>
        </w:rPr>
        <w:t>sidelink</w:t>
      </w:r>
      <w:proofErr w:type="spellEnd"/>
      <w:r w:rsidR="009534E3" w:rsidRPr="00DC0841">
        <w:rPr>
          <w:rFonts w:ascii="Arial" w:hAnsi="Arial" w:cs="Arial" w:hint="eastAsia"/>
          <w:b w:val="0"/>
          <w:lang w:val="en-GB"/>
        </w:rPr>
        <w:t xml:space="preserve"> positioning</w:t>
      </w:r>
    </w:p>
    <w:p w14:paraId="19035CF4" w14:textId="69C121C1" w:rsidR="003B3D0B" w:rsidRPr="00C62951" w:rsidRDefault="00747B51" w:rsidP="00245ABE">
      <w:pPr>
        <w:pStyle w:val="3GPPText"/>
        <w:rPr>
          <w:sz w:val="20"/>
          <w:lang w:val="en-GB" w:eastAsia="zh-CN"/>
        </w:rPr>
      </w:pPr>
      <w:r w:rsidRPr="00747B51">
        <w:rPr>
          <w:sz w:val="20"/>
          <w:lang w:val="en-GB" w:eastAsia="zh-CN"/>
        </w:rPr>
        <w:t xml:space="preserve">The </w:t>
      </w:r>
      <w:proofErr w:type="spellStart"/>
      <w:r>
        <w:rPr>
          <w:rFonts w:hint="eastAsia"/>
          <w:sz w:val="20"/>
          <w:lang w:val="en-GB" w:eastAsia="zh-CN"/>
        </w:rPr>
        <w:t>sidelink</w:t>
      </w:r>
      <w:proofErr w:type="spellEnd"/>
      <w:r w:rsidRPr="00747B51">
        <w:rPr>
          <w:sz w:val="20"/>
          <w:lang w:val="en-GB" w:eastAsia="zh-CN"/>
        </w:rPr>
        <w:t xml:space="preserve"> positioning methods discussed in </w:t>
      </w:r>
      <w:r>
        <w:rPr>
          <w:rFonts w:hint="eastAsia"/>
          <w:sz w:val="20"/>
          <w:lang w:val="en-GB" w:eastAsia="zh-CN"/>
        </w:rPr>
        <w:t>SI</w:t>
      </w:r>
      <w:r w:rsidRPr="00747B51">
        <w:rPr>
          <w:sz w:val="20"/>
          <w:lang w:val="en-GB" w:eastAsia="zh-CN"/>
        </w:rPr>
        <w:t xml:space="preserve"> </w:t>
      </w:r>
      <w:r w:rsidR="00890845">
        <w:rPr>
          <w:rFonts w:hint="eastAsia"/>
          <w:sz w:val="20"/>
          <w:lang w:val="en-GB" w:eastAsia="zh-CN"/>
        </w:rPr>
        <w:t>include</w:t>
      </w:r>
      <w:r w:rsidR="00B14529">
        <w:rPr>
          <w:rFonts w:hint="eastAsia"/>
          <w:sz w:val="20"/>
          <w:lang w:val="en-GB" w:eastAsia="zh-CN"/>
        </w:rPr>
        <w:t>d</w:t>
      </w:r>
      <w:r w:rsidRPr="00747B51">
        <w:rPr>
          <w:sz w:val="20"/>
          <w:lang w:val="en-GB" w:eastAsia="zh-CN"/>
        </w:rPr>
        <w:t xml:space="preserve">: </w:t>
      </w:r>
      <w:r>
        <w:rPr>
          <w:sz w:val="20"/>
          <w:lang w:val="en-GB" w:eastAsia="zh-CN"/>
        </w:rPr>
        <w:t>RTT-type solutions</w:t>
      </w:r>
      <w:r>
        <w:rPr>
          <w:rFonts w:hint="eastAsia"/>
          <w:sz w:val="20"/>
          <w:lang w:val="en-GB" w:eastAsia="zh-CN"/>
        </w:rPr>
        <w:t>, SL-</w:t>
      </w:r>
      <w:proofErr w:type="spellStart"/>
      <w:r>
        <w:rPr>
          <w:rFonts w:hint="eastAsia"/>
          <w:sz w:val="20"/>
          <w:lang w:val="en-GB" w:eastAsia="zh-CN"/>
        </w:rPr>
        <w:t>AoA</w:t>
      </w:r>
      <w:proofErr w:type="spellEnd"/>
      <w:r>
        <w:rPr>
          <w:rFonts w:hint="eastAsia"/>
          <w:sz w:val="20"/>
          <w:lang w:val="en-GB" w:eastAsia="zh-CN"/>
        </w:rPr>
        <w:t xml:space="preserve">, and </w:t>
      </w:r>
      <w:r w:rsidRPr="00747B51">
        <w:rPr>
          <w:sz w:val="20"/>
          <w:lang w:val="en-GB" w:eastAsia="zh-CN"/>
        </w:rPr>
        <w:t xml:space="preserve">SL-TDOA. </w:t>
      </w:r>
      <w:r w:rsidR="00245ABE">
        <w:rPr>
          <w:rFonts w:hint="eastAsia"/>
          <w:sz w:val="20"/>
          <w:lang w:val="en-GB" w:eastAsia="zh-CN"/>
        </w:rPr>
        <w:t xml:space="preserve">For example, </w:t>
      </w:r>
      <w:r w:rsidR="005865CC" w:rsidRPr="00C62951">
        <w:rPr>
          <w:sz w:val="20"/>
          <w:lang w:val="en-GB" w:eastAsia="zh-CN"/>
        </w:rPr>
        <w:t xml:space="preserve">RTT-type solutions </w:t>
      </w:r>
      <w:r w:rsidR="005865CC">
        <w:rPr>
          <w:sz w:val="20"/>
          <w:lang w:val="en-GB" w:eastAsia="zh-CN"/>
        </w:rPr>
        <w:t>include</w:t>
      </w:r>
      <w:r w:rsidR="00C62951">
        <w:rPr>
          <w:rFonts w:hint="eastAsia"/>
          <w:sz w:val="20"/>
          <w:lang w:val="en-GB" w:eastAsia="zh-CN"/>
        </w:rPr>
        <w:t xml:space="preserve"> </w:t>
      </w:r>
      <w:r w:rsidR="006F2B11">
        <w:rPr>
          <w:rFonts w:hint="eastAsia"/>
          <w:sz w:val="20"/>
          <w:lang w:val="en-GB" w:eastAsia="zh-CN"/>
        </w:rPr>
        <w:t>s</w:t>
      </w:r>
      <w:r w:rsidR="003B3D0B" w:rsidRPr="00C62951">
        <w:rPr>
          <w:sz w:val="20"/>
          <w:lang w:val="en-GB" w:eastAsia="zh-CN"/>
        </w:rPr>
        <w:t xml:space="preserve">ingle-sided </w:t>
      </w:r>
      <w:r w:rsidR="003B3D0B" w:rsidRPr="00C62951">
        <w:rPr>
          <w:rFonts w:hint="eastAsia"/>
          <w:sz w:val="20"/>
          <w:lang w:val="en-GB" w:eastAsia="zh-CN"/>
        </w:rPr>
        <w:t xml:space="preserve">and </w:t>
      </w:r>
      <w:r w:rsidR="003B3D0B" w:rsidRPr="00C62951">
        <w:rPr>
          <w:sz w:val="20"/>
          <w:lang w:val="en-GB" w:eastAsia="zh-CN"/>
        </w:rPr>
        <w:t>double-sided RTT</w:t>
      </w:r>
      <w:r w:rsidR="005865CC">
        <w:rPr>
          <w:rFonts w:hint="eastAsia"/>
          <w:sz w:val="20"/>
          <w:lang w:val="en-GB" w:eastAsia="zh-CN"/>
        </w:rPr>
        <w:t xml:space="preserve"> and </w:t>
      </w:r>
      <w:r w:rsidR="005865CC" w:rsidRPr="00747B51">
        <w:rPr>
          <w:sz w:val="20"/>
          <w:lang w:val="en-GB" w:eastAsia="zh-CN"/>
        </w:rPr>
        <w:t>SL-TDOA</w:t>
      </w:r>
      <w:r w:rsidR="005865CC">
        <w:rPr>
          <w:rFonts w:hint="eastAsia"/>
          <w:sz w:val="20"/>
          <w:lang w:val="en-GB" w:eastAsia="zh-CN"/>
        </w:rPr>
        <w:t xml:space="preserve"> works for absolute positioning</w:t>
      </w:r>
      <w:r w:rsidR="006F2B11">
        <w:rPr>
          <w:rFonts w:hint="eastAsia"/>
          <w:sz w:val="20"/>
          <w:lang w:val="en-GB" w:eastAsia="zh-CN"/>
        </w:rPr>
        <w:t>.</w:t>
      </w:r>
      <w:r w:rsidR="006F2B11" w:rsidRPr="006F2B11">
        <w:rPr>
          <w:sz w:val="20"/>
          <w:lang w:val="en-GB" w:eastAsia="zh-CN"/>
        </w:rPr>
        <w:t xml:space="preserve"> </w:t>
      </w:r>
    </w:p>
    <w:p w14:paraId="758F53FB" w14:textId="51416F2C" w:rsidR="003B3D0B" w:rsidRDefault="00850E57" w:rsidP="003B3D0B">
      <w:pPr>
        <w:spacing w:afterLines="50" w:after="156"/>
        <w:jc w:val="center"/>
      </w:pPr>
      <w:r>
        <w:object w:dxaOrig="3091" w:dyaOrig="2655" w14:anchorId="704C6E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5pt;height:133pt" o:ole="">
            <v:imagedata r:id="rId12" o:title=""/>
          </v:shape>
          <o:OLEObject Type="Embed" ProgID="Visio.Drawing.15" ShapeID="_x0000_i1025" DrawAspect="Content" ObjectID="_1738158117" r:id="rId13"/>
        </w:object>
      </w:r>
      <w:r w:rsidR="003B3D0B">
        <w:t xml:space="preserve">    </w:t>
      </w:r>
      <w:r w:rsidR="003B3D0B">
        <w:object w:dxaOrig="4681" w:dyaOrig="2655" w14:anchorId="54353A1D">
          <v:shape id="_x0000_i1026" type="#_x0000_t75" style="width:235pt;height:133pt" o:ole="">
            <v:imagedata r:id="rId14" o:title=""/>
          </v:shape>
          <o:OLEObject Type="Embed" ProgID="Visio.Drawing.15" ShapeID="_x0000_i1026" DrawAspect="Content" ObjectID="_1738158118" r:id="rId15"/>
        </w:object>
      </w:r>
    </w:p>
    <w:p w14:paraId="02C13E7A" w14:textId="77777777" w:rsidR="00245ABE" w:rsidRDefault="003B3D0B" w:rsidP="00245ABE">
      <w:pPr>
        <w:pStyle w:val="af1"/>
        <w:jc w:val="center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CC248E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Figure </w:t>
      </w:r>
      <w:r w:rsidRPr="00CC248E">
        <w:rPr>
          <w:rFonts w:ascii="Times New Roman" w:hAnsi="Times New Roman" w:cs="Times New Roman"/>
          <w:b/>
          <w:sz w:val="20"/>
          <w:szCs w:val="20"/>
          <w:lang w:eastAsia="zh-CN"/>
        </w:rPr>
        <w:fldChar w:fldCharType="begin"/>
      </w:r>
      <w:r w:rsidRPr="00CC248E">
        <w:rPr>
          <w:rFonts w:ascii="Times New Roman" w:hAnsi="Times New Roman" w:cs="Times New Roman"/>
          <w:b/>
          <w:sz w:val="20"/>
          <w:szCs w:val="20"/>
          <w:lang w:eastAsia="zh-CN"/>
        </w:rPr>
        <w:instrText xml:space="preserve"> SEQ Figure \* ARABIC </w:instrText>
      </w:r>
      <w:r w:rsidRPr="00CC248E">
        <w:rPr>
          <w:rFonts w:ascii="Times New Roman" w:hAnsi="Times New Roman" w:cs="Times New Roman"/>
          <w:b/>
          <w:sz w:val="20"/>
          <w:szCs w:val="20"/>
          <w:lang w:eastAsia="zh-CN"/>
        </w:rPr>
        <w:fldChar w:fldCharType="separate"/>
      </w:r>
      <w:r w:rsidRPr="00CC248E">
        <w:rPr>
          <w:rFonts w:ascii="Times New Roman" w:hAnsi="Times New Roman" w:cs="Times New Roman"/>
          <w:b/>
          <w:sz w:val="20"/>
          <w:szCs w:val="20"/>
          <w:lang w:eastAsia="zh-CN"/>
        </w:rPr>
        <w:t>1</w:t>
      </w:r>
      <w:r w:rsidRPr="00CC248E">
        <w:rPr>
          <w:rFonts w:ascii="Times New Roman" w:hAnsi="Times New Roman" w:cs="Times New Roman"/>
          <w:b/>
          <w:sz w:val="20"/>
          <w:szCs w:val="20"/>
          <w:lang w:eastAsia="zh-CN"/>
        </w:rPr>
        <w:fldChar w:fldCharType="end"/>
      </w:r>
      <w:r w:rsidRPr="00CC248E">
        <w:rPr>
          <w:rFonts w:ascii="Times New Roman" w:hAnsi="Times New Roman" w:cs="Times New Roman" w:hint="eastAsia"/>
          <w:b/>
          <w:sz w:val="20"/>
          <w:szCs w:val="20"/>
          <w:lang w:eastAsia="zh-CN"/>
        </w:rPr>
        <w:t>:</w:t>
      </w:r>
      <w:r w:rsidRPr="00CC248E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Si</w:t>
      </w:r>
      <w:r w:rsidR="00245ABE">
        <w:rPr>
          <w:rFonts w:ascii="Times New Roman" w:hAnsi="Times New Roman" w:cs="Times New Roman"/>
          <w:b/>
          <w:sz w:val="20"/>
          <w:szCs w:val="20"/>
          <w:lang w:eastAsia="zh-CN"/>
        </w:rPr>
        <w:t>ngle-sided and double-sided RTT</w:t>
      </w:r>
    </w:p>
    <w:p w14:paraId="656B3E60" w14:textId="77777777" w:rsidR="00344C4C" w:rsidRDefault="00C75607" w:rsidP="00344C4C">
      <w:pPr>
        <w:pStyle w:val="3GPPText"/>
        <w:rPr>
          <w:sz w:val="20"/>
          <w:lang w:val="en-GB" w:eastAsia="zh-CN"/>
        </w:rPr>
      </w:pPr>
      <w:r>
        <w:rPr>
          <w:sz w:val="20"/>
          <w:lang w:val="en-GB" w:eastAsia="zh-CN"/>
        </w:rPr>
        <w:t>B</w:t>
      </w:r>
      <w:r>
        <w:rPr>
          <w:rFonts w:hint="eastAsia"/>
          <w:sz w:val="20"/>
          <w:lang w:val="en-GB" w:eastAsia="zh-CN"/>
        </w:rPr>
        <w:t>ut the a</w:t>
      </w:r>
      <w:r w:rsidR="00245ABE" w:rsidRPr="00245ABE">
        <w:rPr>
          <w:sz w:val="20"/>
          <w:lang w:val="en-GB" w:eastAsia="zh-CN"/>
        </w:rPr>
        <w:t xml:space="preserve">pplicability of different positioning methods to absolute or relative positioning or ranging, including whether such categorization is needed </w:t>
      </w:r>
      <w:r>
        <w:rPr>
          <w:rFonts w:hint="eastAsia"/>
          <w:sz w:val="20"/>
          <w:lang w:val="en-GB" w:eastAsia="zh-CN"/>
        </w:rPr>
        <w:t>should be</w:t>
      </w:r>
      <w:r w:rsidR="00245ABE" w:rsidRPr="00245ABE">
        <w:rPr>
          <w:sz w:val="20"/>
          <w:lang w:val="en-GB" w:eastAsia="zh-CN"/>
        </w:rPr>
        <w:t xml:space="preserve"> discussed</w:t>
      </w:r>
      <w:r>
        <w:rPr>
          <w:rFonts w:hint="eastAsia"/>
          <w:sz w:val="20"/>
          <w:lang w:val="en-GB" w:eastAsia="zh-CN"/>
        </w:rPr>
        <w:t xml:space="preserve"> at first, e.g. which method works for relative or absolute positioning.</w:t>
      </w:r>
    </w:p>
    <w:p w14:paraId="42184C8D" w14:textId="5E44C5A2" w:rsidR="00EB10FA" w:rsidRPr="00245ABE" w:rsidRDefault="00245ABE" w:rsidP="00344C4C">
      <w:pPr>
        <w:pStyle w:val="3GPPText"/>
        <w:rPr>
          <w:rFonts w:eastAsiaTheme="minorEastAsia"/>
          <w:b/>
          <w:sz w:val="20"/>
          <w:lang w:eastAsia="zh-CN"/>
        </w:rPr>
      </w:pPr>
      <w:r>
        <w:rPr>
          <w:noProof/>
          <w:lang w:eastAsia="zh-CN"/>
        </w:rPr>
        <w:drawing>
          <wp:inline distT="0" distB="0" distL="0" distR="0" wp14:anchorId="3CB5C732" wp14:editId="24A7A2C8">
            <wp:extent cx="1863090" cy="10521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309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ABE">
        <w:rPr>
          <w:sz w:val="20"/>
          <w:lang w:eastAsia="zh-CN"/>
        </w:rPr>
        <w:t xml:space="preserve"> </w:t>
      </w:r>
      <w:r w:rsidR="00EB10FA">
        <w:object w:dxaOrig="4871" w:dyaOrig="4170" w14:anchorId="7930040D">
          <v:shape id="_x0000_i1027" type="#_x0000_t75" style="width:180.5pt;height:154.5pt" o:ole="">
            <v:imagedata r:id="rId17" o:title=""/>
          </v:shape>
          <o:OLEObject Type="Embed" ProgID="Visio.Drawing.11" ShapeID="_x0000_i1027" DrawAspect="Content" ObjectID="_1738158119" r:id="rId18"/>
        </w:object>
      </w:r>
    </w:p>
    <w:p w14:paraId="393D9CC2" w14:textId="2C7FC8D1" w:rsidR="00EB10FA" w:rsidRPr="00F01EBA" w:rsidRDefault="00EB10FA" w:rsidP="002C4292">
      <w:pPr>
        <w:pStyle w:val="af1"/>
        <w:rPr>
          <w:lang w:eastAsia="zh-CN"/>
        </w:rPr>
      </w:pPr>
      <w:bookmarkStart w:id="6" w:name="_Ref110870990"/>
      <w:r w:rsidRPr="00F01EBA">
        <w:rPr>
          <w:rFonts w:ascii="Times New Roman" w:hAnsi="Times New Roman" w:cs="Times New Roman"/>
          <w:sz w:val="20"/>
          <w:szCs w:val="20"/>
        </w:rPr>
        <w:t xml:space="preserve">Figure </w:t>
      </w:r>
      <w:bookmarkEnd w:id="6"/>
      <w:r>
        <w:rPr>
          <w:rFonts w:ascii="Times New Roman" w:hAnsi="Times New Roman" w:cs="Times New Roman" w:hint="eastAsia"/>
          <w:sz w:val="20"/>
          <w:szCs w:val="20"/>
          <w:lang w:eastAsia="zh-CN"/>
        </w:rPr>
        <w:t>2</w:t>
      </w:r>
      <w:r w:rsidRPr="00F01EBA">
        <w:rPr>
          <w:rFonts w:ascii="Times New Roman" w:hAnsi="Times New Roman" w:cs="Times New Roman"/>
          <w:sz w:val="20"/>
          <w:szCs w:val="20"/>
          <w:lang w:eastAsia="zh-CN"/>
        </w:rPr>
        <w:t xml:space="preserve">: SL </w:t>
      </w:r>
      <w:r w:rsidR="003852C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relative </w:t>
      </w:r>
      <w:r w:rsidR="0024098D" w:rsidRPr="0024098D">
        <w:rPr>
          <w:rFonts w:ascii="Times New Roman" w:hAnsi="Times New Roman" w:cs="Times New Roman"/>
          <w:sz w:val="20"/>
          <w:szCs w:val="20"/>
          <w:lang w:eastAsia="zh-CN"/>
        </w:rPr>
        <w:t>positioning</w:t>
      </w:r>
      <w:r w:rsidR="0024098D" w:rsidRPr="0024098D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24098D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DE5A22">
        <w:rPr>
          <w:rFonts w:ascii="Times New Roman" w:hAnsi="Times New Roman" w:cs="Times New Roman" w:hint="eastAsia"/>
          <w:sz w:val="20"/>
          <w:szCs w:val="20"/>
          <w:lang w:eastAsia="zh-CN"/>
        </w:rPr>
        <w:tab/>
      </w:r>
      <w:r w:rsidR="00DE5A22">
        <w:rPr>
          <w:rFonts w:ascii="Times New Roman" w:hAnsi="Times New Roman" w:cs="Times New Roman" w:hint="eastAsia"/>
          <w:sz w:val="20"/>
          <w:szCs w:val="20"/>
          <w:lang w:eastAsia="zh-CN"/>
        </w:rPr>
        <w:tab/>
      </w:r>
      <w:r w:rsidR="0024098D" w:rsidRPr="00F01EBA">
        <w:rPr>
          <w:rFonts w:ascii="Times New Roman" w:hAnsi="Times New Roman" w:cs="Times New Roman"/>
          <w:sz w:val="20"/>
          <w:szCs w:val="20"/>
        </w:rPr>
        <w:t xml:space="preserve">Figure </w:t>
      </w:r>
      <w:r w:rsidR="0024098D">
        <w:rPr>
          <w:rFonts w:ascii="Times New Roman" w:hAnsi="Times New Roman" w:cs="Times New Roman" w:hint="eastAsia"/>
          <w:sz w:val="20"/>
          <w:szCs w:val="20"/>
          <w:lang w:eastAsia="zh-CN"/>
        </w:rPr>
        <w:t>3</w:t>
      </w:r>
      <w:r w:rsidR="0024098D" w:rsidRPr="00F01EBA">
        <w:rPr>
          <w:rFonts w:ascii="Times New Roman" w:hAnsi="Times New Roman" w:cs="Times New Roman"/>
          <w:sz w:val="20"/>
          <w:szCs w:val="20"/>
          <w:lang w:eastAsia="zh-CN"/>
        </w:rPr>
        <w:t xml:space="preserve">: SL </w:t>
      </w:r>
      <w:r w:rsidRPr="00F01EBA">
        <w:rPr>
          <w:rFonts w:ascii="Times New Roman" w:hAnsi="Times New Roman" w:cs="Times New Roman"/>
          <w:sz w:val="20"/>
          <w:szCs w:val="20"/>
          <w:lang w:eastAsia="zh-CN"/>
        </w:rPr>
        <w:t>absolute positioning</w:t>
      </w:r>
    </w:p>
    <w:p w14:paraId="0911C904" w14:textId="75C154F0" w:rsidR="00A61E7C" w:rsidRDefault="00A61E7C" w:rsidP="00A61E7C">
      <w:pPr>
        <w:pStyle w:val="3GPPText"/>
        <w:rPr>
          <w:sz w:val="20"/>
          <w:lang w:val="en-GB" w:eastAsia="zh-CN"/>
        </w:rPr>
      </w:pPr>
      <w:r w:rsidRPr="00747B51">
        <w:rPr>
          <w:sz w:val="20"/>
          <w:lang w:val="en-GB" w:eastAsia="zh-CN"/>
        </w:rPr>
        <w:t xml:space="preserve">The potential </w:t>
      </w:r>
      <w:r w:rsidR="00C67585" w:rsidRPr="00C67585">
        <w:rPr>
          <w:sz w:val="20"/>
          <w:lang w:val="en-GB" w:eastAsia="zh-CN"/>
        </w:rPr>
        <w:t xml:space="preserve">mapping of SL measurement, relative/absolute positioning and positioning techniques </w:t>
      </w:r>
      <w:r w:rsidR="00C67585">
        <w:rPr>
          <w:rFonts w:hint="eastAsia"/>
          <w:sz w:val="20"/>
          <w:lang w:val="en-GB" w:eastAsia="zh-CN"/>
        </w:rPr>
        <w:t>is</w:t>
      </w:r>
      <w:r w:rsidRPr="00747B51">
        <w:rPr>
          <w:sz w:val="20"/>
          <w:lang w:val="en-GB" w:eastAsia="zh-CN"/>
        </w:rPr>
        <w:t xml:space="preserve"> listed as below:</w:t>
      </w:r>
    </w:p>
    <w:p w14:paraId="1DBA7355" w14:textId="3D47B8A4" w:rsidR="00C2064A" w:rsidRDefault="00C2064A" w:rsidP="00747B51">
      <w:pPr>
        <w:pStyle w:val="3GPPText"/>
        <w:rPr>
          <w:sz w:val="20"/>
          <w:lang w:val="en-GB" w:eastAsia="zh-CN"/>
        </w:rPr>
      </w:pPr>
      <w:r w:rsidRPr="00C2064A">
        <w:rPr>
          <w:rFonts w:hint="eastAsia"/>
          <w:b/>
          <w:sz w:val="20"/>
          <w:lang w:val="en-GB" w:eastAsia="zh-CN"/>
        </w:rPr>
        <w:t xml:space="preserve">Table 2-1 </w:t>
      </w:r>
      <w:r w:rsidR="00ED4789">
        <w:rPr>
          <w:rFonts w:hint="eastAsia"/>
          <w:b/>
          <w:sz w:val="20"/>
          <w:lang w:val="en-GB" w:eastAsia="zh-CN"/>
        </w:rPr>
        <w:t>The</w:t>
      </w:r>
      <w:r w:rsidR="00ED4789" w:rsidRPr="00C2064A">
        <w:rPr>
          <w:rFonts w:hint="eastAsia"/>
          <w:b/>
          <w:sz w:val="20"/>
          <w:lang w:val="en-GB" w:eastAsia="zh-CN"/>
        </w:rPr>
        <w:t xml:space="preserve"> </w:t>
      </w:r>
      <w:r w:rsidRPr="00C2064A">
        <w:rPr>
          <w:rFonts w:hint="eastAsia"/>
          <w:b/>
          <w:sz w:val="20"/>
          <w:lang w:val="en-GB" w:eastAsia="zh-CN"/>
        </w:rPr>
        <w:t xml:space="preserve">mapping of SL measurement, </w:t>
      </w:r>
      <w:r>
        <w:rPr>
          <w:rFonts w:hint="eastAsia"/>
          <w:b/>
          <w:sz w:val="20"/>
          <w:lang w:val="en-GB" w:eastAsia="zh-CN"/>
        </w:rPr>
        <w:t>r</w:t>
      </w:r>
      <w:r w:rsidRPr="00C2064A">
        <w:rPr>
          <w:b/>
          <w:sz w:val="20"/>
          <w:lang w:val="en-GB" w:eastAsia="zh-CN"/>
        </w:rPr>
        <w:t>elative/absolute positioning</w:t>
      </w:r>
      <w:r w:rsidRPr="00C2064A">
        <w:rPr>
          <w:rFonts w:hint="eastAsia"/>
          <w:b/>
          <w:sz w:val="20"/>
          <w:lang w:val="en-GB" w:eastAsia="zh-CN"/>
        </w:rPr>
        <w:t xml:space="preserve"> and p</w:t>
      </w:r>
      <w:r w:rsidRPr="00C2064A">
        <w:rPr>
          <w:b/>
          <w:sz w:val="20"/>
          <w:lang w:val="en-GB" w:eastAsia="zh-CN"/>
        </w:rPr>
        <w:t>ositioning tech</w:t>
      </w:r>
      <w:r w:rsidRPr="00C2064A">
        <w:rPr>
          <w:rFonts w:hint="eastAsia"/>
          <w:b/>
          <w:sz w:val="20"/>
          <w:lang w:val="en-GB" w:eastAsia="zh-CN"/>
        </w:rPr>
        <w:t xml:space="preserve">niques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35"/>
        <w:gridCol w:w="1565"/>
        <w:gridCol w:w="1316"/>
        <w:gridCol w:w="1377"/>
        <w:gridCol w:w="1318"/>
        <w:gridCol w:w="1611"/>
      </w:tblGrid>
      <w:tr w:rsidR="00D008DB" w14:paraId="337024C3" w14:textId="77777777" w:rsidTr="00ED4789">
        <w:tc>
          <w:tcPr>
            <w:tcW w:w="1335" w:type="dxa"/>
            <w:vMerge w:val="restart"/>
          </w:tcPr>
          <w:p w14:paraId="0E52D20D" w14:textId="565D6D23" w:rsidR="00D008DB" w:rsidRPr="00D008DB" w:rsidRDefault="00D008DB" w:rsidP="00747B51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 xml:space="preserve">Positioning </w:t>
            </w:r>
            <w:r w:rsidRPr="00D008DB">
              <w:rPr>
                <w:rFonts w:ascii="Calibri" w:eastAsia="Times New Roman" w:hAnsi="Calibri" w:hint="eastAsia"/>
                <w:b/>
                <w:color w:val="000000"/>
                <w:sz w:val="18"/>
                <w:szCs w:val="18"/>
              </w:rPr>
              <w:t>t</w:t>
            </w: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echs</w:t>
            </w:r>
          </w:p>
        </w:tc>
        <w:tc>
          <w:tcPr>
            <w:tcW w:w="1565" w:type="dxa"/>
            <w:vMerge w:val="restart"/>
          </w:tcPr>
          <w:p w14:paraId="1A50FFC9" w14:textId="6F726746" w:rsidR="00D008DB" w:rsidRPr="00D008DB" w:rsidRDefault="00D008DB" w:rsidP="00D008DB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D008DB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Relative/absolute positioning</w:t>
            </w:r>
          </w:p>
        </w:tc>
        <w:tc>
          <w:tcPr>
            <w:tcW w:w="2693" w:type="dxa"/>
            <w:gridSpan w:val="2"/>
          </w:tcPr>
          <w:p w14:paraId="0EF9D52E" w14:textId="69418C5D" w:rsidR="00D008DB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Target UE</w:t>
            </w:r>
          </w:p>
        </w:tc>
        <w:tc>
          <w:tcPr>
            <w:tcW w:w="2929" w:type="dxa"/>
            <w:gridSpan w:val="2"/>
          </w:tcPr>
          <w:p w14:paraId="779BEA15" w14:textId="6858C286" w:rsidR="00D008DB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Anchor UE</w:t>
            </w:r>
          </w:p>
        </w:tc>
      </w:tr>
      <w:tr w:rsidR="00D008DB" w14:paraId="306B7B08" w14:textId="77777777" w:rsidTr="00ED4789">
        <w:tc>
          <w:tcPr>
            <w:tcW w:w="1335" w:type="dxa"/>
            <w:vMerge/>
          </w:tcPr>
          <w:p w14:paraId="703F0D5A" w14:textId="77777777" w:rsidR="00D008DB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</w:p>
        </w:tc>
        <w:tc>
          <w:tcPr>
            <w:tcW w:w="1565" w:type="dxa"/>
            <w:vMerge/>
          </w:tcPr>
          <w:p w14:paraId="3DF01E98" w14:textId="77777777" w:rsidR="00D008DB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</w:p>
        </w:tc>
        <w:tc>
          <w:tcPr>
            <w:tcW w:w="1316" w:type="dxa"/>
          </w:tcPr>
          <w:p w14:paraId="3FD29272" w14:textId="09AF554E" w:rsidR="00D008DB" w:rsidRDefault="00D008DB" w:rsidP="00D008DB">
            <w:pPr>
              <w:widowControl/>
              <w:jc w:val="left"/>
              <w:rPr>
                <w:sz w:val="2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kern w:val="0"/>
                <w:sz w:val="18"/>
                <w:szCs w:val="18"/>
              </w:rPr>
              <w:t>SL-PRS</w:t>
            </w:r>
            <w:r>
              <w:rPr>
                <w:rFonts w:ascii="Calibri" w:hAnsi="Calibri" w:cs="Times New Roman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380459">
              <w:rPr>
                <w:rFonts w:ascii="Calibri" w:eastAsia="Times New Roman" w:hAnsi="Calibri" w:cs="Times New Roman"/>
                <w:b/>
                <w:color w:val="000000"/>
                <w:kern w:val="0"/>
                <w:sz w:val="18"/>
                <w:szCs w:val="18"/>
              </w:rPr>
              <w:t>for</w:t>
            </w:r>
          </w:p>
        </w:tc>
        <w:tc>
          <w:tcPr>
            <w:tcW w:w="1377" w:type="dxa"/>
          </w:tcPr>
          <w:p w14:paraId="0C490878" w14:textId="403D7989" w:rsidR="00D008DB" w:rsidRDefault="00D008DB" w:rsidP="00D008DB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 xml:space="preserve">SL </w:t>
            </w:r>
            <w:r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m</w:t>
            </w: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easurement</w:t>
            </w:r>
          </w:p>
        </w:tc>
        <w:tc>
          <w:tcPr>
            <w:tcW w:w="1318" w:type="dxa"/>
          </w:tcPr>
          <w:p w14:paraId="4E9890BD" w14:textId="77777777" w:rsidR="00D008DB" w:rsidRPr="00164240" w:rsidRDefault="00D008DB" w:rsidP="00D008DB">
            <w:pPr>
              <w:widowControl/>
              <w:jc w:val="left"/>
              <w:rPr>
                <w:rFonts w:ascii="Calibri" w:hAnsi="Calibri" w:cs="Times New Roman"/>
                <w:b/>
                <w:color w:val="000000"/>
                <w:kern w:val="0"/>
                <w:sz w:val="18"/>
                <w:szCs w:val="18"/>
              </w:rPr>
            </w:pPr>
            <w:r w:rsidRPr="00380459">
              <w:rPr>
                <w:rFonts w:ascii="Calibri" w:eastAsia="Times New Roman" w:hAnsi="Calibri" w:cs="Times New Roman"/>
                <w:b/>
                <w:color w:val="000000"/>
                <w:kern w:val="0"/>
                <w:sz w:val="18"/>
                <w:szCs w:val="18"/>
              </w:rPr>
              <w:t xml:space="preserve">SL-PRS </w:t>
            </w:r>
          </w:p>
          <w:p w14:paraId="68D68A08" w14:textId="4DF587BD" w:rsidR="00D008DB" w:rsidRDefault="00D008DB" w:rsidP="00D008DB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for</w:t>
            </w:r>
          </w:p>
        </w:tc>
        <w:tc>
          <w:tcPr>
            <w:tcW w:w="1611" w:type="dxa"/>
          </w:tcPr>
          <w:p w14:paraId="097A35B8" w14:textId="3173A884" w:rsidR="00D008DB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 measurement</w:t>
            </w:r>
          </w:p>
        </w:tc>
      </w:tr>
      <w:tr w:rsidR="00D008DB" w14:paraId="3679CDBF" w14:textId="77777777" w:rsidTr="00ED4789">
        <w:tc>
          <w:tcPr>
            <w:tcW w:w="1335" w:type="dxa"/>
          </w:tcPr>
          <w:p w14:paraId="265BBBAC" w14:textId="433B1E00" w:rsidR="00D008DB" w:rsidRPr="005E595A" w:rsidRDefault="00D008DB" w:rsidP="00747B51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SL-TDOA</w:t>
            </w:r>
          </w:p>
        </w:tc>
        <w:tc>
          <w:tcPr>
            <w:tcW w:w="1565" w:type="dxa"/>
          </w:tcPr>
          <w:p w14:paraId="283B8031" w14:textId="5881B36F" w:rsidR="00D008DB" w:rsidRPr="005E595A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A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bsolute</w:t>
            </w:r>
          </w:p>
        </w:tc>
        <w:tc>
          <w:tcPr>
            <w:tcW w:w="1316" w:type="dxa"/>
          </w:tcPr>
          <w:p w14:paraId="0DB18EF4" w14:textId="2618F9F2" w:rsidR="00D008DB" w:rsidRPr="005E595A" w:rsidRDefault="00D008DB" w:rsidP="00747B51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</w:p>
        </w:tc>
        <w:tc>
          <w:tcPr>
            <w:tcW w:w="1377" w:type="dxa"/>
          </w:tcPr>
          <w:p w14:paraId="6FC5CE20" w14:textId="27397383" w:rsidR="00D008DB" w:rsidRPr="005E595A" w:rsidRDefault="00D008DB" w:rsidP="00747B51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95A">
              <w:rPr>
                <w:rFonts w:ascii="Calibri" w:eastAsia="Times New Roman" w:hAnsi="Calibri" w:hint="eastAsia"/>
                <w:color w:val="000000"/>
                <w:sz w:val="18"/>
                <w:szCs w:val="18"/>
              </w:rPr>
              <w:t>SL-RSTD</w:t>
            </w:r>
          </w:p>
        </w:tc>
        <w:tc>
          <w:tcPr>
            <w:tcW w:w="1318" w:type="dxa"/>
          </w:tcPr>
          <w:p w14:paraId="12819744" w14:textId="470991B2" w:rsidR="00D008DB" w:rsidRPr="005E595A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</w:t>
            </w:r>
          </w:p>
        </w:tc>
        <w:tc>
          <w:tcPr>
            <w:tcW w:w="1611" w:type="dxa"/>
          </w:tcPr>
          <w:p w14:paraId="1094C5ED" w14:textId="55272CAF" w:rsidR="00D008DB" w:rsidRPr="005E595A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 w:hint="eastAsia"/>
                <w:color w:val="000000"/>
                <w:sz w:val="18"/>
                <w:szCs w:val="18"/>
              </w:rPr>
              <w:t>NA</w:t>
            </w:r>
          </w:p>
        </w:tc>
      </w:tr>
      <w:tr w:rsidR="00D008DB" w14:paraId="768C9A28" w14:textId="77777777" w:rsidTr="00ED4789">
        <w:tc>
          <w:tcPr>
            <w:tcW w:w="1335" w:type="dxa"/>
          </w:tcPr>
          <w:p w14:paraId="79D6D826" w14:textId="4DFAAD7B" w:rsidR="00D008DB" w:rsidRPr="005E595A" w:rsidRDefault="00D008DB" w:rsidP="00747B51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SL-TDOA</w:t>
            </w:r>
          </w:p>
        </w:tc>
        <w:tc>
          <w:tcPr>
            <w:tcW w:w="1565" w:type="dxa"/>
          </w:tcPr>
          <w:p w14:paraId="422F19BF" w14:textId="242491CA" w:rsidR="00D008DB" w:rsidRPr="005E595A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A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bsolute</w:t>
            </w:r>
          </w:p>
        </w:tc>
        <w:tc>
          <w:tcPr>
            <w:tcW w:w="1316" w:type="dxa"/>
          </w:tcPr>
          <w:p w14:paraId="23FB9C77" w14:textId="01B8907B" w:rsidR="00D008DB" w:rsidRPr="005E595A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</w:t>
            </w:r>
          </w:p>
        </w:tc>
        <w:tc>
          <w:tcPr>
            <w:tcW w:w="1377" w:type="dxa"/>
          </w:tcPr>
          <w:p w14:paraId="06AE402D" w14:textId="208B735C" w:rsidR="00D008DB" w:rsidRPr="005E595A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318" w:type="dxa"/>
          </w:tcPr>
          <w:p w14:paraId="65E0A1A3" w14:textId="20D55E80" w:rsidR="00D008DB" w:rsidRPr="005E595A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</w:p>
        </w:tc>
        <w:tc>
          <w:tcPr>
            <w:tcW w:w="1611" w:type="dxa"/>
          </w:tcPr>
          <w:p w14:paraId="75A5D941" w14:textId="006278F8" w:rsidR="00D008DB" w:rsidRPr="005E595A" w:rsidRDefault="00D008DB" w:rsidP="00747B51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SL-RTOA</w:t>
            </w:r>
          </w:p>
        </w:tc>
      </w:tr>
      <w:tr w:rsidR="00D008DB" w14:paraId="440856F7" w14:textId="77777777" w:rsidTr="00ED4789">
        <w:tc>
          <w:tcPr>
            <w:tcW w:w="1335" w:type="dxa"/>
          </w:tcPr>
          <w:p w14:paraId="0B02E101" w14:textId="4C1F311F" w:rsidR="00D008DB" w:rsidRPr="005E595A" w:rsidRDefault="00D008DB" w:rsidP="00747B51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SL-AoA</w:t>
            </w:r>
          </w:p>
        </w:tc>
        <w:tc>
          <w:tcPr>
            <w:tcW w:w="1565" w:type="dxa"/>
          </w:tcPr>
          <w:p w14:paraId="087E8935" w14:textId="36A81507" w:rsidR="00D008DB" w:rsidRPr="00C97A11" w:rsidRDefault="00D008DB" w:rsidP="00E878AD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16" w:type="dxa"/>
          </w:tcPr>
          <w:p w14:paraId="79625F50" w14:textId="64A4D828" w:rsidR="00D008DB" w:rsidRPr="00ED4789" w:rsidRDefault="00ED4789" w:rsidP="00747B51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</w:t>
            </w:r>
            <w:r w:rsidR="005E595A"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eceiving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/</w:t>
            </w: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 xml:space="preserve"> transmitting</w:t>
            </w:r>
          </w:p>
        </w:tc>
        <w:tc>
          <w:tcPr>
            <w:tcW w:w="1377" w:type="dxa"/>
          </w:tcPr>
          <w:p w14:paraId="4DEF6E95" w14:textId="44E68253" w:rsidR="00D008DB" w:rsidRPr="00ED4789" w:rsidRDefault="005E595A" w:rsidP="00747B51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SL-AoA, SL-ZoA</w:t>
            </w:r>
            <w:r w:rsidR="00ED4789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/NA</w:t>
            </w:r>
          </w:p>
        </w:tc>
        <w:tc>
          <w:tcPr>
            <w:tcW w:w="1318" w:type="dxa"/>
          </w:tcPr>
          <w:p w14:paraId="757220F8" w14:textId="5D313C63" w:rsidR="00D008DB" w:rsidRPr="005E595A" w:rsidRDefault="00ED4789" w:rsidP="00747B51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 xml:space="preserve">transmitting 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/</w:t>
            </w:r>
            <w:r w:rsidR="00A07AB1"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</w:p>
        </w:tc>
        <w:tc>
          <w:tcPr>
            <w:tcW w:w="1611" w:type="dxa"/>
          </w:tcPr>
          <w:p w14:paraId="3667B7F1" w14:textId="5A227441" w:rsidR="00D008DB" w:rsidRPr="00FF1D67" w:rsidRDefault="00ED4789" w:rsidP="00747B51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NA/</w:t>
            </w:r>
            <w:r w:rsidR="00A07AB1"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SL-AoA, SL-ZoA</w:t>
            </w:r>
          </w:p>
        </w:tc>
      </w:tr>
      <w:tr w:rsidR="005E5A8F" w14:paraId="4AAB3973" w14:textId="77777777" w:rsidTr="00ED4789">
        <w:tc>
          <w:tcPr>
            <w:tcW w:w="1335" w:type="dxa"/>
          </w:tcPr>
          <w:p w14:paraId="6C2DA0AB" w14:textId="244DABCC" w:rsidR="005E5A8F" w:rsidRPr="005E595A" w:rsidRDefault="005E5A8F" w:rsidP="00747B51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Single-side RTT</w:t>
            </w:r>
          </w:p>
        </w:tc>
        <w:tc>
          <w:tcPr>
            <w:tcW w:w="1565" w:type="dxa"/>
          </w:tcPr>
          <w:p w14:paraId="2D79AC9E" w14:textId="01E5558F" w:rsidR="005E5A8F" w:rsidRPr="005E595A" w:rsidRDefault="005E5A8F" w:rsidP="00747B51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16" w:type="dxa"/>
          </w:tcPr>
          <w:p w14:paraId="2FE003D7" w14:textId="56D58DC8" w:rsidR="005E5A8F" w:rsidRPr="005E595A" w:rsidRDefault="005E5A8F" w:rsidP="00747B51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377" w:type="dxa"/>
          </w:tcPr>
          <w:p w14:paraId="40000BCC" w14:textId="36314AF0" w:rsidR="005E5A8F" w:rsidRPr="005E595A" w:rsidRDefault="005E5A8F" w:rsidP="00747B51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</w:p>
        </w:tc>
        <w:tc>
          <w:tcPr>
            <w:tcW w:w="1318" w:type="dxa"/>
          </w:tcPr>
          <w:p w14:paraId="5CD16FE4" w14:textId="7C41F0AF" w:rsidR="005E5A8F" w:rsidRPr="005E595A" w:rsidRDefault="005E5A8F" w:rsidP="00747B51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611" w:type="dxa"/>
          </w:tcPr>
          <w:p w14:paraId="69BE7569" w14:textId="08BB5912" w:rsidR="005E5A8F" w:rsidRPr="005E595A" w:rsidRDefault="005E5A8F" w:rsidP="00747B51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</w:p>
        </w:tc>
      </w:tr>
      <w:tr w:rsidR="005E5A8F" w14:paraId="3E9BF02F" w14:textId="77777777" w:rsidTr="00ED4789">
        <w:tc>
          <w:tcPr>
            <w:tcW w:w="1335" w:type="dxa"/>
          </w:tcPr>
          <w:p w14:paraId="1D84E966" w14:textId="641574C9" w:rsidR="005E5A8F" w:rsidRPr="005E595A" w:rsidRDefault="005E5A8F" w:rsidP="00747B51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Double-side RTT</w:t>
            </w:r>
          </w:p>
        </w:tc>
        <w:tc>
          <w:tcPr>
            <w:tcW w:w="1565" w:type="dxa"/>
          </w:tcPr>
          <w:p w14:paraId="0EFAC2F4" w14:textId="56101142" w:rsidR="005E5A8F" w:rsidRPr="005E595A" w:rsidRDefault="005E5A8F" w:rsidP="00747B51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16" w:type="dxa"/>
          </w:tcPr>
          <w:p w14:paraId="4515B666" w14:textId="52492907" w:rsidR="005E5A8F" w:rsidRPr="005E595A" w:rsidRDefault="005E5A8F" w:rsidP="00747B51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377" w:type="dxa"/>
          </w:tcPr>
          <w:p w14:paraId="6D0343E3" w14:textId="693F42F7" w:rsidR="005E5A8F" w:rsidRPr="005E5A8F" w:rsidRDefault="005E5A8F" w:rsidP="00747B51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 1&amp;2</w:t>
            </w:r>
          </w:p>
        </w:tc>
        <w:tc>
          <w:tcPr>
            <w:tcW w:w="1318" w:type="dxa"/>
          </w:tcPr>
          <w:p w14:paraId="31505DB1" w14:textId="1654C5CF" w:rsidR="005E5A8F" w:rsidRPr="005E595A" w:rsidRDefault="005E5A8F" w:rsidP="00747B51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611" w:type="dxa"/>
          </w:tcPr>
          <w:p w14:paraId="73271D4C" w14:textId="4D354780" w:rsidR="005E5A8F" w:rsidRPr="005E595A" w:rsidRDefault="005E5A8F" w:rsidP="00747B51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 1&amp;2</w:t>
            </w:r>
          </w:p>
        </w:tc>
      </w:tr>
    </w:tbl>
    <w:p w14:paraId="0F79EBB3" w14:textId="389C7763" w:rsidR="00C2064A" w:rsidRPr="00A6437C" w:rsidRDefault="00ED4789" w:rsidP="009923F4">
      <w:pPr>
        <w:spacing w:before="240" w:after="240"/>
        <w:rPr>
          <w:rFonts w:ascii="Times New Roman" w:hAnsi="Times New Roman" w:cs="Times New Roman"/>
          <w:b/>
        </w:rPr>
      </w:pPr>
      <w:r w:rsidRPr="00A6437C">
        <w:rPr>
          <w:rFonts w:ascii="Times New Roman" w:hAnsi="Times New Roman" w:cs="Times New Roman"/>
          <w:b/>
          <w:szCs w:val="20"/>
        </w:rPr>
        <w:t>Observation 2</w:t>
      </w:r>
      <w:r w:rsidR="00C2064A" w:rsidRPr="00A6437C">
        <w:rPr>
          <w:rFonts w:ascii="Times New Roman" w:hAnsi="Times New Roman" w:cs="Times New Roman"/>
          <w:b/>
          <w:szCs w:val="20"/>
        </w:rPr>
        <w:t xml:space="preserve">: </w:t>
      </w:r>
      <w:r w:rsidR="00C2064A" w:rsidRPr="00A6437C">
        <w:rPr>
          <w:rFonts w:ascii="Times New Roman" w:hAnsi="Times New Roman" w:cs="Times New Roman"/>
          <w:b/>
        </w:rPr>
        <w:t xml:space="preserve">The signaling of SL positioning relies on the conclusion of mapping of SL measurement, relative/absolute positioning and positioning techniques which </w:t>
      </w:r>
      <w:r w:rsidR="000226F4" w:rsidRPr="00A6437C">
        <w:rPr>
          <w:rFonts w:ascii="Times New Roman" w:hAnsi="Times New Roman" w:cs="Times New Roman"/>
          <w:b/>
        </w:rPr>
        <w:t>are</w:t>
      </w:r>
      <w:r w:rsidR="00B75004" w:rsidRPr="00A6437C">
        <w:rPr>
          <w:rFonts w:ascii="Times New Roman" w:hAnsi="Times New Roman" w:cs="Times New Roman"/>
          <w:b/>
        </w:rPr>
        <w:t xml:space="preserve"> </w:t>
      </w:r>
      <w:r w:rsidR="00CF2EFC" w:rsidRPr="00A6437C">
        <w:rPr>
          <w:rFonts w:ascii="Times New Roman" w:hAnsi="Times New Roman" w:cs="Times New Roman"/>
          <w:b/>
        </w:rPr>
        <w:t xml:space="preserve">under discussion </w:t>
      </w:r>
      <w:r w:rsidR="00B75004" w:rsidRPr="00A6437C">
        <w:rPr>
          <w:rFonts w:ascii="Times New Roman" w:hAnsi="Times New Roman" w:cs="Times New Roman"/>
          <w:b/>
        </w:rPr>
        <w:t>in RAN1</w:t>
      </w:r>
      <w:r w:rsidR="00DE2A06" w:rsidRPr="00A6437C">
        <w:rPr>
          <w:rFonts w:ascii="Times New Roman" w:hAnsi="Times New Roman" w:cs="Times New Roman"/>
          <w:b/>
        </w:rPr>
        <w:t xml:space="preserve"> now</w:t>
      </w:r>
      <w:r w:rsidR="00C2064A" w:rsidRPr="00A6437C">
        <w:rPr>
          <w:rFonts w:ascii="Times New Roman" w:hAnsi="Times New Roman" w:cs="Times New Roman"/>
          <w:b/>
        </w:rPr>
        <w:t xml:space="preserve">. </w:t>
      </w:r>
    </w:p>
    <w:p w14:paraId="2D958853" w14:textId="465A641E" w:rsidR="00ED4789" w:rsidRPr="00A6437C" w:rsidRDefault="00ED4789" w:rsidP="00C2064A">
      <w:pPr>
        <w:rPr>
          <w:rFonts w:ascii="Times New Roman" w:hAnsi="Times New Roman" w:cs="Times New Roman"/>
          <w:b/>
        </w:rPr>
      </w:pPr>
      <w:r w:rsidRPr="00A6437C">
        <w:rPr>
          <w:rFonts w:ascii="Times New Roman" w:hAnsi="Times New Roman" w:cs="Times New Roman"/>
          <w:b/>
        </w:rPr>
        <w:t>Proposal 1: RAN2 to discuss and agree the Table 2-1 the mapping of SL measurement, relative/absolute positioning and positioning techniques</w:t>
      </w:r>
      <w:r w:rsidR="007B44C4" w:rsidRPr="00A6437C">
        <w:rPr>
          <w:rFonts w:ascii="Times New Roman" w:hAnsi="Times New Roman" w:cs="Times New Roman"/>
          <w:b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35"/>
        <w:gridCol w:w="1565"/>
        <w:gridCol w:w="1316"/>
        <w:gridCol w:w="1377"/>
        <w:gridCol w:w="1318"/>
        <w:gridCol w:w="1611"/>
      </w:tblGrid>
      <w:tr w:rsidR="00A837A8" w14:paraId="12B3F0FE" w14:textId="77777777" w:rsidTr="001E038F">
        <w:tc>
          <w:tcPr>
            <w:tcW w:w="1335" w:type="dxa"/>
            <w:vMerge w:val="restart"/>
          </w:tcPr>
          <w:p w14:paraId="45F200B8" w14:textId="77777777" w:rsidR="00A837A8" w:rsidRPr="00D008DB" w:rsidRDefault="00A837A8" w:rsidP="001E038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 xml:space="preserve">Positioning </w:t>
            </w:r>
            <w:r w:rsidRPr="00D008DB">
              <w:rPr>
                <w:rFonts w:ascii="Calibri" w:eastAsia="Times New Roman" w:hAnsi="Calibri" w:hint="eastAsia"/>
                <w:b/>
                <w:color w:val="000000"/>
                <w:sz w:val="18"/>
                <w:szCs w:val="18"/>
              </w:rPr>
              <w:t>t</w:t>
            </w: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echs</w:t>
            </w:r>
          </w:p>
        </w:tc>
        <w:tc>
          <w:tcPr>
            <w:tcW w:w="1565" w:type="dxa"/>
            <w:vMerge w:val="restart"/>
          </w:tcPr>
          <w:p w14:paraId="70126BEE" w14:textId="77777777" w:rsidR="00A837A8" w:rsidRPr="00D008DB" w:rsidRDefault="00A837A8" w:rsidP="001E038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D008DB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Relative/absolute positioning</w:t>
            </w:r>
          </w:p>
        </w:tc>
        <w:tc>
          <w:tcPr>
            <w:tcW w:w="2693" w:type="dxa"/>
            <w:gridSpan w:val="2"/>
          </w:tcPr>
          <w:p w14:paraId="0DC3888B" w14:textId="77777777" w:rsidR="00A837A8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Target UE</w:t>
            </w:r>
          </w:p>
        </w:tc>
        <w:tc>
          <w:tcPr>
            <w:tcW w:w="2929" w:type="dxa"/>
            <w:gridSpan w:val="2"/>
          </w:tcPr>
          <w:p w14:paraId="2159F25F" w14:textId="77777777" w:rsidR="00A837A8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Anchor UE</w:t>
            </w:r>
          </w:p>
        </w:tc>
      </w:tr>
      <w:tr w:rsidR="00A837A8" w14:paraId="1470E879" w14:textId="77777777" w:rsidTr="001E038F">
        <w:tc>
          <w:tcPr>
            <w:tcW w:w="1335" w:type="dxa"/>
            <w:vMerge/>
          </w:tcPr>
          <w:p w14:paraId="1C3108E2" w14:textId="77777777" w:rsidR="00A837A8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</w:p>
        </w:tc>
        <w:tc>
          <w:tcPr>
            <w:tcW w:w="1565" w:type="dxa"/>
            <w:vMerge/>
          </w:tcPr>
          <w:p w14:paraId="202E79F4" w14:textId="77777777" w:rsidR="00A837A8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</w:p>
        </w:tc>
        <w:tc>
          <w:tcPr>
            <w:tcW w:w="1316" w:type="dxa"/>
          </w:tcPr>
          <w:p w14:paraId="320953CB" w14:textId="77777777" w:rsidR="00A837A8" w:rsidRDefault="00A837A8" w:rsidP="001E038F">
            <w:pPr>
              <w:widowControl/>
              <w:jc w:val="left"/>
              <w:rPr>
                <w:sz w:val="2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kern w:val="0"/>
                <w:sz w:val="18"/>
                <w:szCs w:val="18"/>
              </w:rPr>
              <w:t>SL-PRS</w:t>
            </w:r>
            <w:r>
              <w:rPr>
                <w:rFonts w:ascii="Calibri" w:hAnsi="Calibri" w:cs="Times New Roman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380459">
              <w:rPr>
                <w:rFonts w:ascii="Calibri" w:eastAsia="Times New Roman" w:hAnsi="Calibri" w:cs="Times New Roman"/>
                <w:b/>
                <w:color w:val="000000"/>
                <w:kern w:val="0"/>
                <w:sz w:val="18"/>
                <w:szCs w:val="18"/>
              </w:rPr>
              <w:t>for</w:t>
            </w:r>
          </w:p>
        </w:tc>
        <w:tc>
          <w:tcPr>
            <w:tcW w:w="1377" w:type="dxa"/>
          </w:tcPr>
          <w:p w14:paraId="2AE05788" w14:textId="77777777" w:rsidR="00A837A8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 xml:space="preserve">SL </w:t>
            </w:r>
            <w:r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m</w:t>
            </w: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easurement</w:t>
            </w:r>
          </w:p>
        </w:tc>
        <w:tc>
          <w:tcPr>
            <w:tcW w:w="1318" w:type="dxa"/>
          </w:tcPr>
          <w:p w14:paraId="7B8ACC80" w14:textId="77777777" w:rsidR="00A837A8" w:rsidRPr="00164240" w:rsidRDefault="00A837A8" w:rsidP="001E038F">
            <w:pPr>
              <w:widowControl/>
              <w:jc w:val="left"/>
              <w:rPr>
                <w:rFonts w:ascii="Calibri" w:hAnsi="Calibri" w:cs="Times New Roman"/>
                <w:b/>
                <w:color w:val="000000"/>
                <w:kern w:val="0"/>
                <w:sz w:val="18"/>
                <w:szCs w:val="18"/>
              </w:rPr>
            </w:pPr>
            <w:r w:rsidRPr="00380459">
              <w:rPr>
                <w:rFonts w:ascii="Calibri" w:eastAsia="Times New Roman" w:hAnsi="Calibri" w:cs="Times New Roman"/>
                <w:b/>
                <w:color w:val="000000"/>
                <w:kern w:val="0"/>
                <w:sz w:val="18"/>
                <w:szCs w:val="18"/>
              </w:rPr>
              <w:t xml:space="preserve">SL-PRS </w:t>
            </w:r>
          </w:p>
          <w:p w14:paraId="16D45160" w14:textId="77777777" w:rsidR="00A837A8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for</w:t>
            </w:r>
          </w:p>
        </w:tc>
        <w:tc>
          <w:tcPr>
            <w:tcW w:w="1611" w:type="dxa"/>
          </w:tcPr>
          <w:p w14:paraId="6A42818D" w14:textId="77777777" w:rsidR="00A837A8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 measurement</w:t>
            </w:r>
          </w:p>
        </w:tc>
      </w:tr>
      <w:tr w:rsidR="00A837A8" w14:paraId="284AA4C1" w14:textId="77777777" w:rsidTr="001E038F">
        <w:tc>
          <w:tcPr>
            <w:tcW w:w="1335" w:type="dxa"/>
          </w:tcPr>
          <w:p w14:paraId="4A933329" w14:textId="77777777" w:rsidR="00A837A8" w:rsidRPr="005E595A" w:rsidRDefault="00A837A8" w:rsidP="001E038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SL-TDOA</w:t>
            </w:r>
          </w:p>
        </w:tc>
        <w:tc>
          <w:tcPr>
            <w:tcW w:w="1565" w:type="dxa"/>
          </w:tcPr>
          <w:p w14:paraId="0C1E977F" w14:textId="77777777" w:rsidR="00A837A8" w:rsidRPr="005E595A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A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bsolute</w:t>
            </w:r>
          </w:p>
        </w:tc>
        <w:tc>
          <w:tcPr>
            <w:tcW w:w="1316" w:type="dxa"/>
          </w:tcPr>
          <w:p w14:paraId="0CA69052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</w:p>
        </w:tc>
        <w:tc>
          <w:tcPr>
            <w:tcW w:w="1377" w:type="dxa"/>
          </w:tcPr>
          <w:p w14:paraId="6CFB6191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95A">
              <w:rPr>
                <w:rFonts w:ascii="Calibri" w:eastAsia="Times New Roman" w:hAnsi="Calibri" w:hint="eastAsia"/>
                <w:color w:val="000000"/>
                <w:sz w:val="18"/>
                <w:szCs w:val="18"/>
              </w:rPr>
              <w:t>SL-RSTD</w:t>
            </w:r>
          </w:p>
        </w:tc>
        <w:tc>
          <w:tcPr>
            <w:tcW w:w="1318" w:type="dxa"/>
          </w:tcPr>
          <w:p w14:paraId="02DAF855" w14:textId="77777777" w:rsidR="00A837A8" w:rsidRPr="005E595A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</w:t>
            </w:r>
          </w:p>
        </w:tc>
        <w:tc>
          <w:tcPr>
            <w:tcW w:w="1611" w:type="dxa"/>
          </w:tcPr>
          <w:p w14:paraId="257583B6" w14:textId="77777777" w:rsidR="00A837A8" w:rsidRPr="005E595A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 w:hint="eastAsia"/>
                <w:color w:val="000000"/>
                <w:sz w:val="18"/>
                <w:szCs w:val="18"/>
              </w:rPr>
              <w:t>NA</w:t>
            </w:r>
          </w:p>
        </w:tc>
      </w:tr>
      <w:tr w:rsidR="00A837A8" w14:paraId="4808159C" w14:textId="77777777" w:rsidTr="001E038F">
        <w:tc>
          <w:tcPr>
            <w:tcW w:w="1335" w:type="dxa"/>
          </w:tcPr>
          <w:p w14:paraId="529F3D1B" w14:textId="77777777" w:rsidR="00A837A8" w:rsidRPr="005E595A" w:rsidRDefault="00A837A8" w:rsidP="001E038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SL-TDOA</w:t>
            </w:r>
          </w:p>
        </w:tc>
        <w:tc>
          <w:tcPr>
            <w:tcW w:w="1565" w:type="dxa"/>
          </w:tcPr>
          <w:p w14:paraId="41F8091A" w14:textId="77777777" w:rsidR="00A837A8" w:rsidRPr="005E595A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A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bsolute</w:t>
            </w:r>
          </w:p>
        </w:tc>
        <w:tc>
          <w:tcPr>
            <w:tcW w:w="1316" w:type="dxa"/>
          </w:tcPr>
          <w:p w14:paraId="6382118B" w14:textId="77777777" w:rsidR="00A837A8" w:rsidRPr="005E595A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</w:t>
            </w:r>
          </w:p>
        </w:tc>
        <w:tc>
          <w:tcPr>
            <w:tcW w:w="1377" w:type="dxa"/>
          </w:tcPr>
          <w:p w14:paraId="0FE7FF4E" w14:textId="77777777" w:rsidR="00A837A8" w:rsidRPr="005E595A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318" w:type="dxa"/>
          </w:tcPr>
          <w:p w14:paraId="523A05D6" w14:textId="77777777" w:rsidR="00A837A8" w:rsidRPr="005E595A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</w:p>
        </w:tc>
        <w:tc>
          <w:tcPr>
            <w:tcW w:w="1611" w:type="dxa"/>
          </w:tcPr>
          <w:p w14:paraId="16FECCEB" w14:textId="77777777" w:rsidR="00A837A8" w:rsidRPr="005E595A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SL-RTOA</w:t>
            </w:r>
          </w:p>
        </w:tc>
      </w:tr>
      <w:tr w:rsidR="00A837A8" w14:paraId="2D45C60F" w14:textId="77777777" w:rsidTr="001E038F">
        <w:tc>
          <w:tcPr>
            <w:tcW w:w="1335" w:type="dxa"/>
          </w:tcPr>
          <w:p w14:paraId="7931CB06" w14:textId="77777777" w:rsidR="00A837A8" w:rsidRPr="005E595A" w:rsidRDefault="00A837A8" w:rsidP="001E038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SL-AoA</w:t>
            </w:r>
          </w:p>
        </w:tc>
        <w:tc>
          <w:tcPr>
            <w:tcW w:w="1565" w:type="dxa"/>
          </w:tcPr>
          <w:p w14:paraId="06469EB8" w14:textId="7CA32D46" w:rsidR="00A837A8" w:rsidRPr="00C97A11" w:rsidRDefault="00A837A8" w:rsidP="00E878AD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16" w:type="dxa"/>
          </w:tcPr>
          <w:p w14:paraId="5E439DC8" w14:textId="77777777" w:rsidR="00A837A8" w:rsidRPr="00ED4789" w:rsidRDefault="00A837A8" w:rsidP="001E038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/</w:t>
            </w: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 xml:space="preserve"> transmitting</w:t>
            </w:r>
          </w:p>
        </w:tc>
        <w:tc>
          <w:tcPr>
            <w:tcW w:w="1377" w:type="dxa"/>
          </w:tcPr>
          <w:p w14:paraId="6308F08C" w14:textId="77777777" w:rsidR="00A837A8" w:rsidRPr="00ED4789" w:rsidRDefault="00A837A8" w:rsidP="001E038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SL-AoA, SL-ZoA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/NA</w:t>
            </w:r>
          </w:p>
        </w:tc>
        <w:tc>
          <w:tcPr>
            <w:tcW w:w="1318" w:type="dxa"/>
          </w:tcPr>
          <w:p w14:paraId="69012477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 xml:space="preserve">transmitting 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/</w:t>
            </w: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</w:p>
        </w:tc>
        <w:tc>
          <w:tcPr>
            <w:tcW w:w="1611" w:type="dxa"/>
          </w:tcPr>
          <w:p w14:paraId="6BE0E1DD" w14:textId="77777777" w:rsidR="00A837A8" w:rsidRPr="00FF1D67" w:rsidRDefault="00A837A8" w:rsidP="001E038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NA/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SL-AoA, SL-ZoA</w:t>
            </w:r>
          </w:p>
        </w:tc>
      </w:tr>
      <w:tr w:rsidR="00A837A8" w14:paraId="05C4A203" w14:textId="77777777" w:rsidTr="001E038F">
        <w:tc>
          <w:tcPr>
            <w:tcW w:w="1335" w:type="dxa"/>
          </w:tcPr>
          <w:p w14:paraId="68CC0124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Single-side RTT</w:t>
            </w:r>
          </w:p>
        </w:tc>
        <w:tc>
          <w:tcPr>
            <w:tcW w:w="1565" w:type="dxa"/>
          </w:tcPr>
          <w:p w14:paraId="7554BE28" w14:textId="77777777" w:rsidR="00A837A8" w:rsidRPr="005E595A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16" w:type="dxa"/>
          </w:tcPr>
          <w:p w14:paraId="4F0FFCF1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377" w:type="dxa"/>
          </w:tcPr>
          <w:p w14:paraId="33677F7F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</w:p>
        </w:tc>
        <w:tc>
          <w:tcPr>
            <w:tcW w:w="1318" w:type="dxa"/>
          </w:tcPr>
          <w:p w14:paraId="2492EBBA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611" w:type="dxa"/>
          </w:tcPr>
          <w:p w14:paraId="336A0813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</w:p>
        </w:tc>
      </w:tr>
      <w:tr w:rsidR="00A837A8" w14:paraId="400E56D0" w14:textId="77777777" w:rsidTr="001E038F">
        <w:tc>
          <w:tcPr>
            <w:tcW w:w="1335" w:type="dxa"/>
          </w:tcPr>
          <w:p w14:paraId="63881026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Double-side RTT</w:t>
            </w:r>
          </w:p>
        </w:tc>
        <w:tc>
          <w:tcPr>
            <w:tcW w:w="1565" w:type="dxa"/>
          </w:tcPr>
          <w:p w14:paraId="75E07172" w14:textId="77777777" w:rsidR="00A837A8" w:rsidRPr="005E595A" w:rsidRDefault="00A837A8" w:rsidP="001E038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16" w:type="dxa"/>
          </w:tcPr>
          <w:p w14:paraId="3E6D14FB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377" w:type="dxa"/>
          </w:tcPr>
          <w:p w14:paraId="79CAB0AE" w14:textId="77777777" w:rsidR="00A837A8" w:rsidRPr="005E5A8F" w:rsidRDefault="00A837A8" w:rsidP="001E038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 1&amp;2</w:t>
            </w:r>
          </w:p>
        </w:tc>
        <w:tc>
          <w:tcPr>
            <w:tcW w:w="1318" w:type="dxa"/>
          </w:tcPr>
          <w:p w14:paraId="6FE8F8B2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611" w:type="dxa"/>
          </w:tcPr>
          <w:p w14:paraId="5799BDAC" w14:textId="77777777" w:rsidR="00A837A8" w:rsidRPr="005E595A" w:rsidRDefault="00A837A8" w:rsidP="001E038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 1&amp;2</w:t>
            </w:r>
          </w:p>
        </w:tc>
      </w:tr>
    </w:tbl>
    <w:p w14:paraId="17D79EC1" w14:textId="77777777" w:rsidR="00A837A8" w:rsidRPr="00A837A8" w:rsidRDefault="00A837A8" w:rsidP="00C2064A">
      <w:pPr>
        <w:rPr>
          <w:b/>
        </w:rPr>
      </w:pPr>
    </w:p>
    <w:p w14:paraId="50D08F29" w14:textId="2E2ADFF2" w:rsidR="006D113A" w:rsidRPr="004F5F20" w:rsidRDefault="006D113A" w:rsidP="006D113A">
      <w:pPr>
        <w:pStyle w:val="3"/>
        <w:rPr>
          <w:rFonts w:ascii="Arial" w:hAnsi="Arial" w:cs="Arial"/>
          <w:b w:val="0"/>
          <w:lang w:val="en-GB"/>
        </w:rPr>
      </w:pPr>
      <w:r w:rsidRPr="004F5F20">
        <w:rPr>
          <w:rFonts w:ascii="Arial" w:hAnsi="Arial" w:cs="Arial"/>
          <w:b w:val="0"/>
          <w:lang w:val="en-GB"/>
        </w:rPr>
        <w:t>2.</w:t>
      </w:r>
      <w:r w:rsidR="008E558A">
        <w:rPr>
          <w:rFonts w:ascii="Arial" w:hAnsi="Arial" w:cs="Arial" w:hint="eastAsia"/>
          <w:b w:val="0"/>
          <w:lang w:val="en-GB"/>
        </w:rPr>
        <w:t>3</w:t>
      </w:r>
      <w:r w:rsidRPr="004F5F20">
        <w:rPr>
          <w:rFonts w:ascii="Arial" w:hAnsi="Arial" w:cs="Arial"/>
          <w:b w:val="0"/>
          <w:lang w:val="en-GB"/>
        </w:rPr>
        <w:t xml:space="preserve"> </w:t>
      </w:r>
      <w:r w:rsidRPr="006D113A">
        <w:rPr>
          <w:rFonts w:ascii="Arial" w:hAnsi="Arial" w:cs="Arial"/>
          <w:b w:val="0"/>
          <w:lang w:val="en-GB"/>
        </w:rPr>
        <w:t>Role</w:t>
      </w:r>
      <w:r>
        <w:rPr>
          <w:rFonts w:ascii="Arial" w:hAnsi="Arial" w:cs="Arial" w:hint="eastAsia"/>
          <w:b w:val="0"/>
          <w:lang w:val="en-GB"/>
        </w:rPr>
        <w:t>s</w:t>
      </w:r>
      <w:r w:rsidRPr="006D113A">
        <w:rPr>
          <w:rFonts w:ascii="Arial" w:hAnsi="Arial" w:cs="Arial"/>
          <w:b w:val="0"/>
          <w:lang w:val="en-GB"/>
        </w:rPr>
        <w:t xml:space="preserve"> of </w:t>
      </w:r>
      <w:r>
        <w:rPr>
          <w:rFonts w:ascii="Arial" w:hAnsi="Arial" w:cs="Arial" w:hint="eastAsia"/>
          <w:b w:val="0"/>
          <w:lang w:val="en-GB"/>
        </w:rPr>
        <w:t>SL</w:t>
      </w:r>
      <w:r w:rsidRPr="006D113A">
        <w:rPr>
          <w:rFonts w:ascii="Arial" w:hAnsi="Arial" w:cs="Arial"/>
          <w:b w:val="0"/>
          <w:lang w:val="en-GB"/>
        </w:rPr>
        <w:t xml:space="preserve"> Positioning Methods </w:t>
      </w:r>
    </w:p>
    <w:p w14:paraId="58289503" w14:textId="49963261" w:rsidR="00273207" w:rsidRPr="00273207" w:rsidRDefault="00273207" w:rsidP="00273207">
      <w:pPr>
        <w:pStyle w:val="3GPPText"/>
        <w:rPr>
          <w:sz w:val="20"/>
          <w:lang w:eastAsia="zh-CN"/>
        </w:rPr>
      </w:pPr>
      <w:r w:rsidRPr="00273207">
        <w:rPr>
          <w:sz w:val="20"/>
          <w:lang w:eastAsia="zh-CN"/>
        </w:rPr>
        <w:t>The NG-RAN may utilize one or more positioning methods</w:t>
      </w:r>
      <w:r w:rsidR="00315FE5">
        <w:rPr>
          <w:rFonts w:hint="eastAsia"/>
          <w:sz w:val="20"/>
          <w:lang w:eastAsia="zh-CN"/>
        </w:rPr>
        <w:t xml:space="preserve"> </w:t>
      </w:r>
      <w:r w:rsidR="00315FE5">
        <w:rPr>
          <w:sz w:val="20"/>
          <w:lang w:eastAsia="zh-CN"/>
        </w:rPr>
        <w:t>including</w:t>
      </w:r>
      <w:r w:rsidR="00315FE5">
        <w:rPr>
          <w:rFonts w:hint="eastAsia"/>
          <w:sz w:val="20"/>
          <w:lang w:eastAsia="zh-CN"/>
        </w:rPr>
        <w:t xml:space="preserve"> SL and Uu interface</w:t>
      </w:r>
      <w:r w:rsidRPr="00273207">
        <w:rPr>
          <w:sz w:val="20"/>
          <w:lang w:eastAsia="zh-CN"/>
        </w:rPr>
        <w:t xml:space="preserve"> in order to determine the position of an UE</w:t>
      </w:r>
      <w:r>
        <w:rPr>
          <w:rFonts w:hint="eastAsia"/>
          <w:sz w:val="20"/>
          <w:lang w:eastAsia="zh-CN"/>
        </w:rPr>
        <w:t xml:space="preserve"> in absolute positioning </w:t>
      </w:r>
      <w:r w:rsidR="00315FE5">
        <w:rPr>
          <w:rFonts w:hint="eastAsia"/>
          <w:sz w:val="20"/>
          <w:lang w:eastAsia="zh-CN"/>
        </w:rPr>
        <w:t>or</w:t>
      </w:r>
      <w:r>
        <w:rPr>
          <w:rFonts w:hint="eastAsia"/>
          <w:sz w:val="20"/>
          <w:lang w:eastAsia="zh-CN"/>
        </w:rPr>
        <w:t xml:space="preserve"> relative positioning</w:t>
      </w:r>
      <w:r w:rsidRPr="00273207">
        <w:rPr>
          <w:sz w:val="20"/>
          <w:lang w:eastAsia="zh-CN"/>
        </w:rPr>
        <w:t>.</w:t>
      </w:r>
    </w:p>
    <w:p w14:paraId="27E96F0E" w14:textId="652A957C" w:rsidR="00273207" w:rsidRPr="00273207" w:rsidRDefault="00273207" w:rsidP="00273207">
      <w:pPr>
        <w:pStyle w:val="3GPPText"/>
        <w:rPr>
          <w:sz w:val="20"/>
          <w:lang w:eastAsia="zh-CN"/>
        </w:rPr>
      </w:pPr>
      <w:r w:rsidRPr="00273207">
        <w:rPr>
          <w:sz w:val="20"/>
          <w:lang w:eastAsia="zh-CN"/>
        </w:rPr>
        <w:t xml:space="preserve">Positioning the </w:t>
      </w:r>
      <w:r w:rsidR="00754B86">
        <w:rPr>
          <w:rFonts w:hint="eastAsia"/>
          <w:sz w:val="20"/>
          <w:lang w:eastAsia="zh-CN"/>
        </w:rPr>
        <w:t xml:space="preserve">target </w:t>
      </w:r>
      <w:r w:rsidRPr="00273207">
        <w:rPr>
          <w:sz w:val="20"/>
          <w:lang w:eastAsia="zh-CN"/>
        </w:rPr>
        <w:t xml:space="preserve">UE </w:t>
      </w:r>
      <w:r w:rsidR="00754B86">
        <w:rPr>
          <w:rFonts w:hint="eastAsia"/>
          <w:sz w:val="20"/>
          <w:lang w:eastAsia="zh-CN"/>
        </w:rPr>
        <w:t xml:space="preserve">or the relative positioning of UEs or ranging </w:t>
      </w:r>
      <w:r w:rsidRPr="00273207">
        <w:rPr>
          <w:sz w:val="20"/>
          <w:lang w:eastAsia="zh-CN"/>
        </w:rPr>
        <w:t>involves two main steps:</w:t>
      </w:r>
    </w:p>
    <w:p w14:paraId="41563331" w14:textId="77777777" w:rsidR="00273207" w:rsidRPr="00273207" w:rsidRDefault="00273207" w:rsidP="00273207">
      <w:pPr>
        <w:pStyle w:val="3GPPText"/>
        <w:rPr>
          <w:sz w:val="20"/>
          <w:lang w:eastAsia="zh-CN"/>
        </w:rPr>
      </w:pPr>
      <w:r w:rsidRPr="00273207">
        <w:rPr>
          <w:sz w:val="20"/>
          <w:lang w:eastAsia="zh-CN"/>
        </w:rPr>
        <w:t>-</w:t>
      </w:r>
      <w:r w:rsidRPr="00273207">
        <w:rPr>
          <w:sz w:val="20"/>
          <w:lang w:eastAsia="zh-CN"/>
        </w:rPr>
        <w:tab/>
        <w:t>signal measurements; and</w:t>
      </w:r>
    </w:p>
    <w:p w14:paraId="22F6C71A" w14:textId="5058D358" w:rsidR="00273207" w:rsidRPr="00273207" w:rsidRDefault="00273207" w:rsidP="00273207">
      <w:pPr>
        <w:pStyle w:val="3GPPText"/>
        <w:rPr>
          <w:sz w:val="20"/>
          <w:lang w:eastAsia="zh-CN"/>
        </w:rPr>
      </w:pPr>
      <w:r w:rsidRPr="00273207">
        <w:rPr>
          <w:sz w:val="20"/>
          <w:lang w:eastAsia="zh-CN"/>
        </w:rPr>
        <w:t>-</w:t>
      </w:r>
      <w:r w:rsidRPr="00273207">
        <w:rPr>
          <w:sz w:val="20"/>
          <w:lang w:eastAsia="zh-CN"/>
        </w:rPr>
        <w:tab/>
      </w:r>
      <w:r w:rsidR="00F454EA" w:rsidRPr="00273207">
        <w:rPr>
          <w:sz w:val="20"/>
          <w:lang w:eastAsia="zh-CN"/>
        </w:rPr>
        <w:t>Position</w:t>
      </w:r>
      <w:r w:rsidRPr="00273207">
        <w:rPr>
          <w:sz w:val="20"/>
          <w:lang w:eastAsia="zh-CN"/>
        </w:rPr>
        <w:t xml:space="preserve"> estimate and optional velocity computation based on the measurements.</w:t>
      </w:r>
    </w:p>
    <w:p w14:paraId="57D2E60E" w14:textId="2D623E79" w:rsidR="006D113A" w:rsidRDefault="00F454EA" w:rsidP="00273207">
      <w:pPr>
        <w:pStyle w:val="3GPPText"/>
        <w:rPr>
          <w:sz w:val="20"/>
          <w:lang w:eastAsia="zh-CN"/>
        </w:rPr>
      </w:pPr>
      <w:r>
        <w:rPr>
          <w:sz w:val="20"/>
          <w:lang w:eastAsia="zh-CN"/>
        </w:rPr>
        <w:t>S</w:t>
      </w:r>
      <w:r>
        <w:rPr>
          <w:rFonts w:hint="eastAsia"/>
          <w:sz w:val="20"/>
          <w:lang w:eastAsia="zh-CN"/>
        </w:rPr>
        <w:t>pecifically, t</w:t>
      </w:r>
      <w:r w:rsidR="00273207" w:rsidRPr="00273207">
        <w:rPr>
          <w:sz w:val="20"/>
          <w:lang w:eastAsia="zh-CN"/>
        </w:rPr>
        <w:t>he</w:t>
      </w:r>
      <w:r>
        <w:rPr>
          <w:rFonts w:hint="eastAsia"/>
          <w:sz w:val="20"/>
          <w:lang w:eastAsia="zh-CN"/>
        </w:rPr>
        <w:t xml:space="preserve"> SL</w:t>
      </w:r>
      <w:r w:rsidR="00273207" w:rsidRPr="00273207">
        <w:rPr>
          <w:sz w:val="20"/>
          <w:lang w:eastAsia="zh-CN"/>
        </w:rPr>
        <w:t xml:space="preserve"> signal measurements may be made by the </w:t>
      </w:r>
      <w:r w:rsidR="0020727F">
        <w:rPr>
          <w:rFonts w:hint="eastAsia"/>
          <w:sz w:val="20"/>
          <w:lang w:eastAsia="zh-CN"/>
        </w:rPr>
        <w:t xml:space="preserve">target </w:t>
      </w:r>
      <w:r w:rsidR="00273207" w:rsidRPr="00273207">
        <w:rPr>
          <w:sz w:val="20"/>
          <w:lang w:eastAsia="zh-CN"/>
        </w:rPr>
        <w:t xml:space="preserve">UE or by the </w:t>
      </w:r>
      <w:r w:rsidR="0020727F">
        <w:rPr>
          <w:rFonts w:hint="eastAsia"/>
          <w:sz w:val="20"/>
          <w:lang w:eastAsia="zh-CN"/>
        </w:rPr>
        <w:t>anchor UEs</w:t>
      </w:r>
      <w:r>
        <w:rPr>
          <w:rFonts w:hint="eastAsia"/>
          <w:sz w:val="20"/>
          <w:lang w:eastAsia="zh-CN"/>
        </w:rPr>
        <w:t xml:space="preserve">, or </w:t>
      </w:r>
      <w:r w:rsidR="008A5453">
        <w:rPr>
          <w:rFonts w:hint="eastAsia"/>
          <w:sz w:val="20"/>
          <w:lang w:eastAsia="zh-CN"/>
        </w:rPr>
        <w:t>both</w:t>
      </w:r>
      <w:r>
        <w:rPr>
          <w:rFonts w:hint="eastAsia"/>
          <w:sz w:val="20"/>
          <w:lang w:eastAsia="zh-CN"/>
        </w:rPr>
        <w:t xml:space="preserve">, and the SL signals are </w:t>
      </w:r>
      <w:r w:rsidRPr="00F454EA">
        <w:rPr>
          <w:sz w:val="20"/>
          <w:lang w:eastAsia="zh-CN"/>
        </w:rPr>
        <w:t>transmissions</w:t>
      </w:r>
      <w:r>
        <w:rPr>
          <w:rFonts w:hint="eastAsia"/>
          <w:sz w:val="20"/>
          <w:lang w:eastAsia="zh-CN"/>
        </w:rPr>
        <w:t xml:space="preserve"> of SL-PRS between UEs</w:t>
      </w:r>
      <w:r w:rsidR="00A27746">
        <w:rPr>
          <w:rFonts w:hint="eastAsia"/>
          <w:sz w:val="20"/>
          <w:lang w:eastAsia="zh-CN"/>
        </w:rPr>
        <w:t xml:space="preserve"> in the </w:t>
      </w:r>
      <w:r w:rsidR="00A27746" w:rsidRPr="00651F2D">
        <w:rPr>
          <w:sz w:val="20"/>
        </w:rPr>
        <w:t>PC5-only and joint PC5-Uu scenarios</w:t>
      </w:r>
      <w:r>
        <w:rPr>
          <w:rFonts w:hint="eastAsia"/>
          <w:sz w:val="20"/>
          <w:lang w:eastAsia="zh-CN"/>
        </w:rPr>
        <w:t>.</w:t>
      </w:r>
      <w:r w:rsidR="00F34E4C">
        <w:rPr>
          <w:rFonts w:hint="eastAsia"/>
          <w:sz w:val="20"/>
          <w:lang w:eastAsia="zh-CN"/>
        </w:rPr>
        <w:t xml:space="preserve"> </w:t>
      </w:r>
      <w:r w:rsidR="00273207" w:rsidRPr="00273207">
        <w:rPr>
          <w:sz w:val="20"/>
          <w:lang w:eastAsia="zh-CN"/>
        </w:rPr>
        <w:t xml:space="preserve">The position estimate computation </w:t>
      </w:r>
      <w:r w:rsidR="00A37DE6">
        <w:rPr>
          <w:rFonts w:hint="eastAsia"/>
          <w:sz w:val="20"/>
          <w:lang w:eastAsia="zh-CN"/>
        </w:rPr>
        <w:t xml:space="preserve">in SL positioning </w:t>
      </w:r>
      <w:r w:rsidR="00273207" w:rsidRPr="00273207">
        <w:rPr>
          <w:sz w:val="20"/>
          <w:lang w:eastAsia="zh-CN"/>
        </w:rPr>
        <w:t>may be made by UE</w:t>
      </w:r>
      <w:r w:rsidR="004857A3">
        <w:rPr>
          <w:rFonts w:hint="eastAsia"/>
          <w:sz w:val="20"/>
          <w:lang w:eastAsia="zh-CN"/>
        </w:rPr>
        <w:t>s (including target UE, anchor UE, server UE)</w:t>
      </w:r>
      <w:r w:rsidR="00273207" w:rsidRPr="00273207">
        <w:rPr>
          <w:sz w:val="20"/>
          <w:lang w:eastAsia="zh-CN"/>
        </w:rPr>
        <w:t xml:space="preserve"> </w:t>
      </w:r>
      <w:r w:rsidR="00A37DE6">
        <w:rPr>
          <w:rFonts w:hint="eastAsia"/>
          <w:sz w:val="20"/>
          <w:lang w:eastAsia="zh-CN"/>
        </w:rPr>
        <w:t xml:space="preserve">in the </w:t>
      </w:r>
      <w:r w:rsidR="00A37DE6" w:rsidRPr="00651F2D">
        <w:rPr>
          <w:sz w:val="20"/>
        </w:rPr>
        <w:t xml:space="preserve">PC5-only </w:t>
      </w:r>
      <w:r w:rsidR="004857A3" w:rsidRPr="00651F2D">
        <w:rPr>
          <w:sz w:val="20"/>
        </w:rPr>
        <w:t xml:space="preserve">scenarios </w:t>
      </w:r>
      <w:r w:rsidR="00A37DE6" w:rsidRPr="00651F2D">
        <w:rPr>
          <w:sz w:val="20"/>
        </w:rPr>
        <w:t>and</w:t>
      </w:r>
      <w:r w:rsidR="004857A3" w:rsidRPr="004857A3">
        <w:rPr>
          <w:sz w:val="20"/>
          <w:lang w:eastAsia="zh-CN"/>
        </w:rPr>
        <w:t xml:space="preserve"> </w:t>
      </w:r>
      <w:r w:rsidR="004857A3" w:rsidRPr="00273207">
        <w:rPr>
          <w:sz w:val="20"/>
          <w:lang w:eastAsia="zh-CN"/>
        </w:rPr>
        <w:t>or by the LMF</w:t>
      </w:r>
      <w:r w:rsidR="00A37DE6" w:rsidRPr="00651F2D">
        <w:rPr>
          <w:sz w:val="20"/>
        </w:rPr>
        <w:t xml:space="preserve"> </w:t>
      </w:r>
      <w:r w:rsidR="008A5453">
        <w:rPr>
          <w:sz w:val="20"/>
        </w:rPr>
        <w:t>in</w:t>
      </w:r>
      <w:r w:rsidR="008A5453">
        <w:rPr>
          <w:rFonts w:hint="eastAsia"/>
          <w:sz w:val="20"/>
          <w:lang w:eastAsia="zh-CN"/>
        </w:rPr>
        <w:t xml:space="preserve"> </w:t>
      </w:r>
      <w:r w:rsidR="00A37DE6" w:rsidRPr="00651F2D">
        <w:rPr>
          <w:sz w:val="20"/>
        </w:rPr>
        <w:t>joint PC5-Uu</w:t>
      </w:r>
      <w:r w:rsidR="008A5453" w:rsidRPr="008A5453">
        <w:rPr>
          <w:sz w:val="20"/>
        </w:rPr>
        <w:t xml:space="preserve"> </w:t>
      </w:r>
      <w:r w:rsidR="008A5453" w:rsidRPr="00651F2D">
        <w:rPr>
          <w:sz w:val="20"/>
        </w:rPr>
        <w:t>scenarios</w:t>
      </w:r>
      <w:r w:rsidR="00273207" w:rsidRPr="00273207">
        <w:rPr>
          <w:sz w:val="20"/>
          <w:lang w:eastAsia="zh-CN"/>
        </w:rPr>
        <w:t>.</w:t>
      </w:r>
    </w:p>
    <w:p w14:paraId="02DEC131" w14:textId="1C60C336" w:rsidR="003B3D0B" w:rsidRDefault="00F22260" w:rsidP="00F22260">
      <w:pPr>
        <w:pStyle w:val="3GPPText"/>
        <w:rPr>
          <w:sz w:val="20"/>
          <w:lang w:eastAsia="zh-CN"/>
        </w:rPr>
      </w:pPr>
      <w:r>
        <w:rPr>
          <w:sz w:val="20"/>
          <w:lang w:eastAsia="zh-CN"/>
        </w:rPr>
        <w:t>A</w:t>
      </w:r>
      <w:r>
        <w:rPr>
          <w:rFonts w:hint="eastAsia"/>
          <w:sz w:val="20"/>
          <w:lang w:eastAsia="zh-CN"/>
        </w:rPr>
        <w:t xml:space="preserve">ccording to the </w:t>
      </w:r>
      <w:r w:rsidRPr="00AA2BEC">
        <w:rPr>
          <w:rFonts w:hint="eastAsia"/>
          <w:sz w:val="20"/>
          <w:lang w:val="en-GB" w:eastAsia="zh-CN"/>
        </w:rPr>
        <w:t>Table 2-1,</w:t>
      </w:r>
      <w:r>
        <w:rPr>
          <w:rFonts w:hint="eastAsia"/>
          <w:b/>
          <w:sz w:val="20"/>
          <w:lang w:val="en-GB" w:eastAsia="zh-CN"/>
        </w:rPr>
        <w:t xml:space="preserve"> </w:t>
      </w:r>
      <w:r w:rsidRPr="00F22260">
        <w:rPr>
          <w:rFonts w:hint="eastAsia"/>
          <w:sz w:val="20"/>
          <w:lang w:eastAsia="zh-CN"/>
        </w:rPr>
        <w:t>we can</w:t>
      </w:r>
      <w:r>
        <w:rPr>
          <w:rFonts w:hint="eastAsia"/>
          <w:b/>
          <w:sz w:val="20"/>
          <w:lang w:val="en-GB" w:eastAsia="zh-CN"/>
        </w:rPr>
        <w:t xml:space="preserve"> </w:t>
      </w:r>
      <w:r w:rsidRPr="00F22260">
        <w:rPr>
          <w:rFonts w:hint="eastAsia"/>
          <w:sz w:val="20"/>
          <w:lang w:eastAsia="zh-CN"/>
        </w:rPr>
        <w:t xml:space="preserve">find that </w:t>
      </w:r>
      <w:r>
        <w:rPr>
          <w:rFonts w:hint="eastAsia"/>
          <w:sz w:val="20"/>
          <w:lang w:eastAsia="zh-CN"/>
        </w:rPr>
        <w:t xml:space="preserve">a centralized unity is expected in </w:t>
      </w:r>
      <w:r w:rsidRPr="00F22260">
        <w:rPr>
          <w:sz w:val="20"/>
          <w:lang w:eastAsia="zh-CN"/>
        </w:rPr>
        <w:t>absolute positioning</w:t>
      </w:r>
      <w:r>
        <w:rPr>
          <w:rFonts w:hint="eastAsia"/>
          <w:sz w:val="20"/>
          <w:lang w:eastAsia="zh-CN"/>
        </w:rPr>
        <w:t xml:space="preserve"> methods including SL-TDOA and SL-AoA. </w:t>
      </w:r>
      <w:r>
        <w:rPr>
          <w:sz w:val="20"/>
          <w:lang w:eastAsia="zh-CN"/>
        </w:rPr>
        <w:t>A</w:t>
      </w:r>
      <w:r>
        <w:rPr>
          <w:rFonts w:hint="eastAsia"/>
          <w:sz w:val="20"/>
          <w:lang w:eastAsia="zh-CN"/>
        </w:rPr>
        <w:t xml:space="preserve"> centralized unity can be skipped in relative positioning considering only two UEs involved. </w:t>
      </w:r>
      <w:r w:rsidR="003A4E10">
        <w:rPr>
          <w:sz w:val="20"/>
          <w:lang w:eastAsia="zh-CN"/>
        </w:rPr>
        <w:t>B</w:t>
      </w:r>
      <w:r w:rsidR="003A4E10">
        <w:rPr>
          <w:rFonts w:hint="eastAsia"/>
          <w:sz w:val="20"/>
          <w:lang w:eastAsia="zh-CN"/>
        </w:rPr>
        <w:t xml:space="preserve">elow please find the summary of the </w:t>
      </w:r>
      <w:r w:rsidR="003A4E10" w:rsidRPr="003A4E10">
        <w:rPr>
          <w:sz w:val="20"/>
          <w:lang w:eastAsia="zh-CN"/>
        </w:rPr>
        <w:t xml:space="preserve">computation </w:t>
      </w:r>
      <w:r w:rsidR="003A4E10">
        <w:rPr>
          <w:rFonts w:hint="eastAsia"/>
          <w:sz w:val="20"/>
          <w:lang w:eastAsia="zh-CN"/>
        </w:rPr>
        <w:t xml:space="preserve">roles of SL positioning methods in </w:t>
      </w:r>
      <w:r w:rsidR="003A4E10" w:rsidRPr="003A4E10">
        <w:rPr>
          <w:sz w:val="20"/>
          <w:lang w:eastAsia="zh-CN"/>
        </w:rPr>
        <w:t>joint PC5-Uu</w:t>
      </w:r>
      <w:r w:rsidR="003A4E10">
        <w:rPr>
          <w:rFonts w:hint="eastAsia"/>
          <w:sz w:val="20"/>
          <w:lang w:eastAsia="zh-CN"/>
        </w:rPr>
        <w:t xml:space="preserve"> and </w:t>
      </w:r>
      <w:r w:rsidR="003A4E10" w:rsidRPr="003A4E10">
        <w:rPr>
          <w:sz w:val="20"/>
          <w:lang w:eastAsia="zh-CN"/>
        </w:rPr>
        <w:t>PC5-Only scenarios</w:t>
      </w:r>
      <w:r w:rsidR="003A4E10">
        <w:rPr>
          <w:rFonts w:hint="eastAsia"/>
          <w:sz w:val="20"/>
          <w:lang w:eastAsia="zh-CN"/>
        </w:rPr>
        <w:t xml:space="preserve"> </w:t>
      </w:r>
      <w:r w:rsidR="003A4E10">
        <w:rPr>
          <w:sz w:val="20"/>
          <w:lang w:eastAsia="zh-CN"/>
        </w:rPr>
        <w:t>separately</w:t>
      </w:r>
      <w:r w:rsidR="003A4E10">
        <w:rPr>
          <w:rFonts w:hint="eastAsia"/>
          <w:sz w:val="20"/>
          <w:lang w:eastAsia="zh-CN"/>
        </w:rPr>
        <w:t>.</w:t>
      </w:r>
    </w:p>
    <w:p w14:paraId="2623FFA1" w14:textId="7689F8EC" w:rsidR="0007171C" w:rsidRPr="00CC5328" w:rsidRDefault="00CC5328" w:rsidP="00F22260">
      <w:pPr>
        <w:pStyle w:val="3GPPText"/>
        <w:rPr>
          <w:b/>
          <w:sz w:val="20"/>
          <w:lang w:val="en-GB" w:eastAsia="zh-CN"/>
        </w:rPr>
      </w:pPr>
      <w:r w:rsidRPr="00C2064A">
        <w:rPr>
          <w:rFonts w:hint="eastAsia"/>
          <w:b/>
          <w:sz w:val="20"/>
          <w:lang w:val="en-GB" w:eastAsia="zh-CN"/>
        </w:rPr>
        <w:t>Table 2-</w:t>
      </w:r>
      <w:r>
        <w:rPr>
          <w:b/>
          <w:sz w:val="20"/>
          <w:lang w:val="en-GB" w:eastAsia="zh-CN"/>
        </w:rPr>
        <w:t>2</w:t>
      </w:r>
      <w:r w:rsidRPr="00C2064A">
        <w:rPr>
          <w:b/>
          <w:sz w:val="20"/>
          <w:lang w:val="en-GB" w:eastAsia="zh-CN"/>
        </w:rPr>
        <w:t xml:space="preserve"> </w:t>
      </w:r>
      <w:r>
        <w:rPr>
          <w:b/>
          <w:sz w:val="20"/>
          <w:lang w:val="en-GB" w:eastAsia="zh-CN"/>
        </w:rPr>
        <w:t>Computation</w:t>
      </w:r>
      <w:r w:rsidRPr="00CC5328">
        <w:rPr>
          <w:b/>
          <w:sz w:val="20"/>
          <w:lang w:val="en-GB" w:eastAsia="zh-CN"/>
        </w:rPr>
        <w:t xml:space="preserve"> </w:t>
      </w:r>
      <w:r w:rsidRPr="00CC5328">
        <w:rPr>
          <w:rFonts w:hint="eastAsia"/>
          <w:b/>
          <w:sz w:val="20"/>
          <w:lang w:val="en-GB" w:eastAsia="zh-CN"/>
        </w:rPr>
        <w:t xml:space="preserve">role in </w:t>
      </w:r>
      <w:r w:rsidRPr="00CC5328">
        <w:rPr>
          <w:b/>
          <w:sz w:val="20"/>
          <w:lang w:val="en-GB" w:eastAsia="zh-CN"/>
        </w:rPr>
        <w:t>joint PC5-Uu</w:t>
      </w:r>
      <w:r w:rsidRPr="00CC5328">
        <w:rPr>
          <w:rFonts w:hint="eastAsia"/>
          <w:b/>
          <w:sz w:val="20"/>
          <w:lang w:val="en-GB" w:eastAsia="zh-CN"/>
        </w:rPr>
        <w:t xml:space="preserve"> and </w:t>
      </w:r>
      <w:r w:rsidRPr="00CC5328">
        <w:rPr>
          <w:b/>
          <w:sz w:val="20"/>
          <w:lang w:val="en-GB" w:eastAsia="zh-CN"/>
        </w:rPr>
        <w:t>PC5-Only scenarios</w:t>
      </w:r>
      <w:r w:rsidR="00CA0E26">
        <w:rPr>
          <w:rFonts w:hint="eastAsia"/>
          <w:b/>
          <w:sz w:val="20"/>
          <w:lang w:val="en-GB" w:eastAsia="zh-CN"/>
        </w:rPr>
        <w:t xml:space="preserve"> </w:t>
      </w:r>
    </w:p>
    <w:tbl>
      <w:tblPr>
        <w:tblStyle w:val="a9"/>
        <w:tblW w:w="8755" w:type="dxa"/>
        <w:tblLook w:val="04A0" w:firstRow="1" w:lastRow="0" w:firstColumn="1" w:lastColumn="0" w:noHBand="0" w:noVBand="1"/>
      </w:tblPr>
      <w:tblGrid>
        <w:gridCol w:w="1395"/>
        <w:gridCol w:w="1569"/>
        <w:gridCol w:w="1369"/>
        <w:gridCol w:w="1408"/>
        <w:gridCol w:w="1372"/>
        <w:gridCol w:w="1642"/>
      </w:tblGrid>
      <w:tr w:rsidR="001F02C8" w14:paraId="5DF87590" w14:textId="77777777" w:rsidTr="00B47CCC">
        <w:tc>
          <w:tcPr>
            <w:tcW w:w="1395" w:type="dxa"/>
            <w:vMerge w:val="restart"/>
          </w:tcPr>
          <w:p w14:paraId="04822A19" w14:textId="77777777" w:rsidR="001F02C8" w:rsidRPr="00D008DB" w:rsidRDefault="001F02C8" w:rsidP="00EC4445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 xml:space="preserve">Positioning </w:t>
            </w:r>
            <w:r w:rsidRPr="00D008DB">
              <w:rPr>
                <w:rFonts w:ascii="Calibri" w:eastAsia="Times New Roman" w:hAnsi="Calibri" w:hint="eastAsia"/>
                <w:b/>
                <w:color w:val="000000"/>
                <w:sz w:val="18"/>
                <w:szCs w:val="18"/>
              </w:rPr>
              <w:t>t</w:t>
            </w: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echs</w:t>
            </w:r>
          </w:p>
        </w:tc>
        <w:tc>
          <w:tcPr>
            <w:tcW w:w="1569" w:type="dxa"/>
            <w:vMerge w:val="restart"/>
          </w:tcPr>
          <w:p w14:paraId="1095BE9A" w14:textId="77777777" w:rsidR="001F02C8" w:rsidRPr="00D008DB" w:rsidRDefault="001F02C8" w:rsidP="00EC4445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D008DB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Relative/absolute positioning</w:t>
            </w:r>
          </w:p>
        </w:tc>
        <w:tc>
          <w:tcPr>
            <w:tcW w:w="2777" w:type="dxa"/>
            <w:gridSpan w:val="2"/>
          </w:tcPr>
          <w:p w14:paraId="5BBDD24A" w14:textId="3AA2FC2D" w:rsidR="001F02C8" w:rsidRPr="001F02C8" w:rsidRDefault="00485D7B" w:rsidP="001F02C8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 measurement</w:t>
            </w:r>
          </w:p>
        </w:tc>
        <w:tc>
          <w:tcPr>
            <w:tcW w:w="3014" w:type="dxa"/>
            <w:gridSpan w:val="2"/>
            <w:shd w:val="clear" w:color="auto" w:fill="E7E6E6" w:themeFill="background2"/>
          </w:tcPr>
          <w:p w14:paraId="1C395181" w14:textId="6F94CDAB" w:rsidR="001F02C8" w:rsidRPr="00485D7B" w:rsidRDefault="00485D7B" w:rsidP="00EC4445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Candidate </w:t>
            </w:r>
            <w:r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computation role</w:t>
            </w:r>
          </w:p>
        </w:tc>
      </w:tr>
      <w:tr w:rsidR="00FA4D57" w14:paraId="47A3A99B" w14:textId="77777777" w:rsidTr="00B47CCC">
        <w:tc>
          <w:tcPr>
            <w:tcW w:w="1395" w:type="dxa"/>
            <w:vMerge/>
          </w:tcPr>
          <w:p w14:paraId="1FC2FBE4" w14:textId="77777777" w:rsidR="00485D7B" w:rsidRDefault="00485D7B" w:rsidP="00EC4445">
            <w:pPr>
              <w:pStyle w:val="3GPPText"/>
              <w:rPr>
                <w:sz w:val="20"/>
                <w:lang w:val="en-GB" w:eastAsia="zh-CN"/>
              </w:rPr>
            </w:pPr>
          </w:p>
        </w:tc>
        <w:tc>
          <w:tcPr>
            <w:tcW w:w="1569" w:type="dxa"/>
            <w:vMerge/>
          </w:tcPr>
          <w:p w14:paraId="164626DB" w14:textId="77777777" w:rsidR="00485D7B" w:rsidRDefault="00485D7B" w:rsidP="00EC4445">
            <w:pPr>
              <w:pStyle w:val="3GPPText"/>
              <w:rPr>
                <w:sz w:val="20"/>
                <w:lang w:val="en-GB" w:eastAsia="zh-CN"/>
              </w:rPr>
            </w:pPr>
          </w:p>
        </w:tc>
        <w:tc>
          <w:tcPr>
            <w:tcW w:w="1369" w:type="dxa"/>
          </w:tcPr>
          <w:p w14:paraId="1C4D6EE9" w14:textId="42CD84D0" w:rsidR="00485D7B" w:rsidRPr="00485D7B" w:rsidRDefault="00485D7B" w:rsidP="001F02C8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</w:t>
            </w:r>
          </w:p>
        </w:tc>
        <w:tc>
          <w:tcPr>
            <w:tcW w:w="1408" w:type="dxa"/>
          </w:tcPr>
          <w:p w14:paraId="61A4A1D5" w14:textId="592D4920" w:rsidR="00485D7B" w:rsidRPr="00485D7B" w:rsidRDefault="00485D7B" w:rsidP="00EC4445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Anchor UEs</w:t>
            </w:r>
          </w:p>
        </w:tc>
        <w:tc>
          <w:tcPr>
            <w:tcW w:w="1372" w:type="dxa"/>
            <w:shd w:val="clear" w:color="auto" w:fill="E7E6E6" w:themeFill="background2"/>
          </w:tcPr>
          <w:p w14:paraId="73DE6E34" w14:textId="07D4377F" w:rsidR="00485D7B" w:rsidRDefault="00485D7B" w:rsidP="00EC4445">
            <w:pPr>
              <w:pStyle w:val="3GPPText"/>
              <w:rPr>
                <w:sz w:val="20"/>
                <w:lang w:val="en-GB" w:eastAsia="zh-CN"/>
              </w:rPr>
            </w:pPr>
            <w:r w:rsidRPr="001F02C8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PC5-Uu</w:t>
            </w:r>
          </w:p>
        </w:tc>
        <w:tc>
          <w:tcPr>
            <w:tcW w:w="1642" w:type="dxa"/>
            <w:shd w:val="clear" w:color="auto" w:fill="E7E6E6" w:themeFill="background2"/>
          </w:tcPr>
          <w:p w14:paraId="3736AD50" w14:textId="7361A4ED" w:rsidR="00485D7B" w:rsidRDefault="00485D7B" w:rsidP="00EC4445">
            <w:pPr>
              <w:pStyle w:val="3GPPText"/>
              <w:rPr>
                <w:sz w:val="20"/>
                <w:lang w:val="en-GB" w:eastAsia="zh-CN"/>
              </w:rPr>
            </w:pPr>
            <w:r w:rsidRPr="008D5BA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PC5-Only</w:t>
            </w:r>
          </w:p>
        </w:tc>
      </w:tr>
      <w:tr w:rsidR="00FA4D57" w:rsidRPr="005E595A" w14:paraId="18EE4E64" w14:textId="77777777" w:rsidTr="00B3703B">
        <w:tc>
          <w:tcPr>
            <w:tcW w:w="1395" w:type="dxa"/>
          </w:tcPr>
          <w:p w14:paraId="6CAE8D73" w14:textId="77777777" w:rsidR="00485D7B" w:rsidRPr="005E595A" w:rsidRDefault="00485D7B" w:rsidP="00EC4445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SL-TDOA</w:t>
            </w:r>
          </w:p>
        </w:tc>
        <w:tc>
          <w:tcPr>
            <w:tcW w:w="1569" w:type="dxa"/>
          </w:tcPr>
          <w:p w14:paraId="7F75756D" w14:textId="77777777" w:rsidR="00485D7B" w:rsidRPr="005E595A" w:rsidRDefault="00485D7B" w:rsidP="00EC4445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A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bsolute</w:t>
            </w:r>
          </w:p>
        </w:tc>
        <w:tc>
          <w:tcPr>
            <w:tcW w:w="1369" w:type="dxa"/>
          </w:tcPr>
          <w:p w14:paraId="5826D227" w14:textId="3CA6182B" w:rsidR="00485D7B" w:rsidRPr="001F02C8" w:rsidRDefault="00485D7B" w:rsidP="00EC4445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95A">
              <w:rPr>
                <w:rFonts w:ascii="Calibri" w:eastAsia="Times New Roman" w:hAnsi="Calibri" w:hint="eastAsia"/>
                <w:color w:val="000000"/>
                <w:sz w:val="18"/>
                <w:szCs w:val="18"/>
              </w:rPr>
              <w:t>SL-RSTD</w:t>
            </w:r>
          </w:p>
        </w:tc>
        <w:tc>
          <w:tcPr>
            <w:tcW w:w="1408" w:type="dxa"/>
          </w:tcPr>
          <w:p w14:paraId="6459103C" w14:textId="4AF9F779" w:rsidR="00485D7B" w:rsidRPr="00485D7B" w:rsidRDefault="00485D7B" w:rsidP="00EC4445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372" w:type="dxa"/>
            <w:shd w:val="clear" w:color="auto" w:fill="E2EFD9" w:themeFill="accent6" w:themeFillTint="33"/>
          </w:tcPr>
          <w:p w14:paraId="47D0C77B" w14:textId="7297AC3A" w:rsidR="00485D7B" w:rsidRPr="00FA4D57" w:rsidRDefault="00485D7B" w:rsidP="00EC4445">
            <w:pPr>
              <w:pStyle w:val="3GPPText"/>
              <w:rPr>
                <w:rFonts w:ascii="Calibri" w:eastAsiaTheme="minorEastAsia" w:hAnsi="Calibri"/>
                <w:b/>
                <w:color w:val="000000"/>
                <w:sz w:val="18"/>
                <w:szCs w:val="18"/>
                <w:lang w:eastAsia="zh-CN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 LMF</w:t>
            </w:r>
          </w:p>
        </w:tc>
        <w:tc>
          <w:tcPr>
            <w:tcW w:w="1642" w:type="dxa"/>
            <w:shd w:val="clear" w:color="auto" w:fill="E7E6E6" w:themeFill="background2"/>
          </w:tcPr>
          <w:p w14:paraId="2F8192ED" w14:textId="5FEC6A1B" w:rsidR="00485D7B" w:rsidRPr="00FA4D57" w:rsidRDefault="00485D7B" w:rsidP="00485D7B">
            <w:pPr>
              <w:pStyle w:val="3GPPText"/>
              <w:rPr>
                <w:rFonts w:ascii="Calibri" w:eastAsiaTheme="minorEastAsia" w:hAnsi="Calibri"/>
                <w:b/>
                <w:color w:val="000000"/>
                <w:sz w:val="18"/>
                <w:szCs w:val="18"/>
                <w:lang w:eastAsia="zh-CN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UE/Server UE</w:t>
            </w:r>
          </w:p>
        </w:tc>
      </w:tr>
      <w:tr w:rsidR="00FA4D57" w:rsidRPr="005E595A" w14:paraId="63B06D50" w14:textId="77777777" w:rsidTr="00B3703B">
        <w:tc>
          <w:tcPr>
            <w:tcW w:w="1395" w:type="dxa"/>
          </w:tcPr>
          <w:p w14:paraId="0941FFF7" w14:textId="77777777" w:rsidR="00485D7B" w:rsidRPr="005E595A" w:rsidRDefault="00485D7B" w:rsidP="00EC4445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SL-TDOA</w:t>
            </w:r>
          </w:p>
        </w:tc>
        <w:tc>
          <w:tcPr>
            <w:tcW w:w="1569" w:type="dxa"/>
          </w:tcPr>
          <w:p w14:paraId="44054B98" w14:textId="77777777" w:rsidR="00485D7B" w:rsidRPr="005E595A" w:rsidRDefault="00485D7B" w:rsidP="00EC4445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A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bsolute</w:t>
            </w:r>
          </w:p>
        </w:tc>
        <w:tc>
          <w:tcPr>
            <w:tcW w:w="1369" w:type="dxa"/>
          </w:tcPr>
          <w:p w14:paraId="1A31EE26" w14:textId="1603F26D" w:rsidR="00485D7B" w:rsidRPr="00485D7B" w:rsidRDefault="00485D7B" w:rsidP="00EC4445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408" w:type="dxa"/>
          </w:tcPr>
          <w:p w14:paraId="0889D8D0" w14:textId="20230F73" w:rsidR="00485D7B" w:rsidRPr="00485D7B" w:rsidRDefault="00485D7B" w:rsidP="00EC4445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SL-RTOA</w:t>
            </w:r>
          </w:p>
        </w:tc>
        <w:tc>
          <w:tcPr>
            <w:tcW w:w="1372" w:type="dxa"/>
            <w:shd w:val="clear" w:color="auto" w:fill="E2EFD9" w:themeFill="accent6" w:themeFillTint="33"/>
          </w:tcPr>
          <w:p w14:paraId="2B4F4F19" w14:textId="32D12E19" w:rsidR="00485D7B" w:rsidRPr="00FA4D57" w:rsidRDefault="00485D7B" w:rsidP="00EC4445">
            <w:pPr>
              <w:pStyle w:val="3GPPText"/>
              <w:rPr>
                <w:b/>
                <w:sz w:val="20"/>
                <w:lang w:val="en-GB" w:eastAsia="zh-CN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LMF</w:t>
            </w:r>
          </w:p>
        </w:tc>
        <w:tc>
          <w:tcPr>
            <w:tcW w:w="1642" w:type="dxa"/>
            <w:shd w:val="clear" w:color="auto" w:fill="E7E6E6" w:themeFill="background2"/>
          </w:tcPr>
          <w:p w14:paraId="1C9A3A04" w14:textId="30664496" w:rsidR="00485D7B" w:rsidRPr="00FA4D57" w:rsidRDefault="00D11E58" w:rsidP="00EC4445">
            <w:pPr>
              <w:pStyle w:val="3GPPText"/>
              <w:rPr>
                <w:b/>
                <w:sz w:val="20"/>
                <w:lang w:val="en-GB" w:eastAsia="zh-CN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Anchor UE/Server UE</w:t>
            </w:r>
          </w:p>
        </w:tc>
      </w:tr>
      <w:tr w:rsidR="00FA4D57" w:rsidRPr="005E595A" w14:paraId="34F3621A" w14:textId="77777777" w:rsidTr="008973AB">
        <w:tc>
          <w:tcPr>
            <w:tcW w:w="1395" w:type="dxa"/>
          </w:tcPr>
          <w:p w14:paraId="025E894E" w14:textId="77777777" w:rsidR="00485D7B" w:rsidRPr="005E595A" w:rsidRDefault="00485D7B" w:rsidP="00EC4445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SL-AoA</w:t>
            </w:r>
          </w:p>
        </w:tc>
        <w:tc>
          <w:tcPr>
            <w:tcW w:w="1569" w:type="dxa"/>
          </w:tcPr>
          <w:p w14:paraId="7FC636BF" w14:textId="3FB5819A" w:rsidR="000C2F9F" w:rsidRPr="000C2F9F" w:rsidRDefault="00485D7B" w:rsidP="00E878AD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69" w:type="dxa"/>
          </w:tcPr>
          <w:p w14:paraId="7C81EC6D" w14:textId="77777777" w:rsidR="000C2F9F" w:rsidRDefault="000C2F9F" w:rsidP="00EC4445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 xml:space="preserve">SL-AoA, </w:t>
            </w:r>
          </w:p>
          <w:p w14:paraId="722F2D2E" w14:textId="1F580F54" w:rsidR="00485D7B" w:rsidRPr="005E595A" w:rsidRDefault="000C2F9F" w:rsidP="00EC4445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SL-ZoA</w:t>
            </w:r>
          </w:p>
        </w:tc>
        <w:tc>
          <w:tcPr>
            <w:tcW w:w="1408" w:type="dxa"/>
          </w:tcPr>
          <w:p w14:paraId="73BB0372" w14:textId="77777777" w:rsidR="007624FC" w:rsidRDefault="007624FC" w:rsidP="007624FC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 xml:space="preserve">SL-AoA, </w:t>
            </w:r>
          </w:p>
          <w:p w14:paraId="16E52EC8" w14:textId="6880268C" w:rsidR="00485D7B" w:rsidRPr="005E595A" w:rsidRDefault="007624FC" w:rsidP="007624FC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SL-ZoA</w:t>
            </w:r>
          </w:p>
        </w:tc>
        <w:tc>
          <w:tcPr>
            <w:tcW w:w="1372" w:type="dxa"/>
            <w:shd w:val="clear" w:color="auto" w:fill="E7E6E6" w:themeFill="background2"/>
          </w:tcPr>
          <w:p w14:paraId="714065E0" w14:textId="65F931A4" w:rsidR="00485D7B" w:rsidRPr="00FA4D57" w:rsidRDefault="00F04680" w:rsidP="00EC4445">
            <w:pPr>
              <w:pStyle w:val="3GPPText"/>
              <w:rPr>
                <w:rFonts w:ascii="Calibri" w:eastAsiaTheme="minorEastAsia" w:hAnsi="Calibri"/>
                <w:b/>
                <w:color w:val="000000"/>
                <w:sz w:val="18"/>
                <w:szCs w:val="18"/>
                <w:lang w:eastAsia="zh-CN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 LMF</w:t>
            </w:r>
          </w:p>
        </w:tc>
        <w:tc>
          <w:tcPr>
            <w:tcW w:w="1642" w:type="dxa"/>
            <w:shd w:val="clear" w:color="auto" w:fill="E7E6E6" w:themeFill="background2"/>
          </w:tcPr>
          <w:p w14:paraId="4E913D8E" w14:textId="3139CE4F" w:rsidR="00485D7B" w:rsidRPr="00FA4D57" w:rsidRDefault="00F04680" w:rsidP="000E0417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UE/Anchor UE</w:t>
            </w:r>
            <w:r w:rsidR="00996EC1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/ server UE</w:t>
            </w:r>
          </w:p>
        </w:tc>
      </w:tr>
      <w:tr w:rsidR="00FA4D57" w:rsidRPr="005E595A" w14:paraId="1F57366B" w14:textId="77777777" w:rsidTr="00B47CCC">
        <w:tc>
          <w:tcPr>
            <w:tcW w:w="1395" w:type="dxa"/>
          </w:tcPr>
          <w:p w14:paraId="78076066" w14:textId="77777777" w:rsidR="00485D7B" w:rsidRPr="005E595A" w:rsidRDefault="00485D7B" w:rsidP="00EC4445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Single-side RTT</w:t>
            </w:r>
          </w:p>
        </w:tc>
        <w:tc>
          <w:tcPr>
            <w:tcW w:w="1569" w:type="dxa"/>
          </w:tcPr>
          <w:p w14:paraId="4E0A2AE8" w14:textId="77777777" w:rsidR="00485D7B" w:rsidRPr="005E595A" w:rsidRDefault="00485D7B" w:rsidP="00EC4445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69" w:type="dxa"/>
          </w:tcPr>
          <w:p w14:paraId="771CD7E0" w14:textId="6A8CD1B4" w:rsidR="00485D7B" w:rsidRPr="005E595A" w:rsidRDefault="005F587B" w:rsidP="00EC4445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</w:p>
        </w:tc>
        <w:tc>
          <w:tcPr>
            <w:tcW w:w="1408" w:type="dxa"/>
          </w:tcPr>
          <w:p w14:paraId="2892A529" w14:textId="3755E7DE" w:rsidR="00485D7B" w:rsidRPr="005E595A" w:rsidRDefault="005F587B" w:rsidP="00EC4445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</w:p>
        </w:tc>
        <w:tc>
          <w:tcPr>
            <w:tcW w:w="1372" w:type="dxa"/>
            <w:shd w:val="clear" w:color="auto" w:fill="E7E6E6" w:themeFill="background2"/>
          </w:tcPr>
          <w:p w14:paraId="1CD6E83E" w14:textId="2CEB0611" w:rsidR="00485D7B" w:rsidRPr="00FA4D57" w:rsidRDefault="005F587B" w:rsidP="00EC4445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 LMF</w:t>
            </w:r>
          </w:p>
        </w:tc>
        <w:tc>
          <w:tcPr>
            <w:tcW w:w="1642" w:type="dxa"/>
            <w:shd w:val="clear" w:color="auto" w:fill="E7E6E6" w:themeFill="background2"/>
          </w:tcPr>
          <w:p w14:paraId="7B985DE6" w14:textId="11AC6C9E" w:rsidR="00485D7B" w:rsidRPr="00FA4D57" w:rsidRDefault="005F587B" w:rsidP="000E0417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UE/Anchor UE</w:t>
            </w:r>
            <w:r w:rsidR="00E90D38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/ server UE</w:t>
            </w:r>
          </w:p>
        </w:tc>
      </w:tr>
      <w:tr w:rsidR="00FA4D57" w:rsidRPr="005E595A" w14:paraId="50B8C3F5" w14:textId="77777777" w:rsidTr="00B47CCC">
        <w:tc>
          <w:tcPr>
            <w:tcW w:w="1395" w:type="dxa"/>
          </w:tcPr>
          <w:p w14:paraId="6FCF7611" w14:textId="77777777" w:rsidR="00485D7B" w:rsidRPr="005E595A" w:rsidRDefault="00485D7B" w:rsidP="00EC4445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Double-side RTT</w:t>
            </w:r>
          </w:p>
        </w:tc>
        <w:tc>
          <w:tcPr>
            <w:tcW w:w="1569" w:type="dxa"/>
          </w:tcPr>
          <w:p w14:paraId="04F16A28" w14:textId="77777777" w:rsidR="00485D7B" w:rsidRPr="005E595A" w:rsidRDefault="00485D7B" w:rsidP="00EC4445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69" w:type="dxa"/>
          </w:tcPr>
          <w:p w14:paraId="3C823D4C" w14:textId="77777777" w:rsidR="00485D7B" w:rsidRPr="005E595A" w:rsidRDefault="00485D7B" w:rsidP="00EC4445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408" w:type="dxa"/>
          </w:tcPr>
          <w:p w14:paraId="6B76725C" w14:textId="77777777" w:rsidR="00485D7B" w:rsidRPr="005E5A8F" w:rsidRDefault="00485D7B" w:rsidP="00EC4445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 1&amp;2</w:t>
            </w:r>
          </w:p>
        </w:tc>
        <w:tc>
          <w:tcPr>
            <w:tcW w:w="1372" w:type="dxa"/>
            <w:shd w:val="clear" w:color="auto" w:fill="E7E6E6" w:themeFill="background2"/>
          </w:tcPr>
          <w:p w14:paraId="3A0E26E3" w14:textId="3EC02C7B" w:rsidR="00485D7B" w:rsidRPr="00FA4D57" w:rsidRDefault="005F587B" w:rsidP="00EC4445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 LMF</w:t>
            </w:r>
          </w:p>
        </w:tc>
        <w:tc>
          <w:tcPr>
            <w:tcW w:w="1642" w:type="dxa"/>
            <w:shd w:val="clear" w:color="auto" w:fill="E7E6E6" w:themeFill="background2"/>
          </w:tcPr>
          <w:p w14:paraId="4BF6A8DB" w14:textId="1ECF9A8E" w:rsidR="00485D7B" w:rsidRPr="00FA4D57" w:rsidRDefault="005F587B" w:rsidP="000E0417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UE/Anchor UE</w:t>
            </w:r>
            <w:r w:rsidR="00E90D38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/ server UE</w:t>
            </w:r>
          </w:p>
        </w:tc>
      </w:tr>
    </w:tbl>
    <w:p w14:paraId="35648FCE" w14:textId="3D9543E7" w:rsidR="00126461" w:rsidRDefault="00814285" w:rsidP="00F22260">
      <w:pPr>
        <w:pStyle w:val="3GPPText"/>
        <w:rPr>
          <w:sz w:val="20"/>
          <w:lang w:eastAsia="zh-CN"/>
        </w:rPr>
      </w:pPr>
      <w:r>
        <w:rPr>
          <w:sz w:val="20"/>
          <w:lang w:eastAsia="zh-CN"/>
        </w:rPr>
        <w:t>T</w:t>
      </w:r>
      <w:r>
        <w:rPr>
          <w:rFonts w:hint="eastAsia"/>
          <w:sz w:val="20"/>
          <w:lang w:eastAsia="zh-CN"/>
        </w:rPr>
        <w:t>he r</w:t>
      </w:r>
      <w:r w:rsidRPr="00814285">
        <w:rPr>
          <w:sz w:val="20"/>
          <w:lang w:eastAsia="zh-CN"/>
        </w:rPr>
        <w:t xml:space="preserve">oles of SL Positioning </w:t>
      </w:r>
      <w:r>
        <w:rPr>
          <w:rFonts w:hint="eastAsia"/>
          <w:sz w:val="20"/>
          <w:lang w:eastAsia="zh-CN"/>
        </w:rPr>
        <w:t>m</w:t>
      </w:r>
      <w:r w:rsidRPr="00814285">
        <w:rPr>
          <w:sz w:val="20"/>
          <w:lang w:eastAsia="zh-CN"/>
        </w:rPr>
        <w:t xml:space="preserve">ethods </w:t>
      </w:r>
      <w:r w:rsidR="00126461">
        <w:rPr>
          <w:rFonts w:hint="eastAsia"/>
          <w:sz w:val="20"/>
          <w:lang w:eastAsia="zh-CN"/>
        </w:rPr>
        <w:t xml:space="preserve">can be </w:t>
      </w:r>
      <w:r w:rsidR="00126461" w:rsidRPr="00126461">
        <w:rPr>
          <w:sz w:val="20"/>
          <w:lang w:eastAsia="zh-CN"/>
        </w:rPr>
        <w:t>categor</w:t>
      </w:r>
      <w:r w:rsidR="00126461">
        <w:rPr>
          <w:sz w:val="20"/>
          <w:lang w:eastAsia="zh-CN"/>
        </w:rPr>
        <w:t>ized</w:t>
      </w:r>
      <w:r w:rsidR="00126461" w:rsidRPr="00126461">
        <w:rPr>
          <w:rFonts w:hint="eastAsia"/>
          <w:sz w:val="20"/>
          <w:lang w:eastAsia="zh-CN"/>
        </w:rPr>
        <w:t xml:space="preserve"> </w:t>
      </w:r>
      <w:r w:rsidR="00126461">
        <w:rPr>
          <w:rFonts w:hint="eastAsia"/>
          <w:sz w:val="20"/>
          <w:lang w:eastAsia="zh-CN"/>
        </w:rPr>
        <w:t>as</w:t>
      </w:r>
      <w:r w:rsidR="00BA5BA1">
        <w:rPr>
          <w:rFonts w:hint="eastAsia"/>
          <w:sz w:val="20"/>
          <w:lang w:eastAsia="zh-CN"/>
        </w:rPr>
        <w:t xml:space="preserve"> below and the roles of</w:t>
      </w:r>
      <w:r w:rsidR="00126461">
        <w:rPr>
          <w:rFonts w:hint="eastAsia"/>
          <w:sz w:val="20"/>
          <w:lang w:eastAsia="zh-CN"/>
        </w:rPr>
        <w:t>:</w:t>
      </w:r>
    </w:p>
    <w:p w14:paraId="5F447B41" w14:textId="2B04C668" w:rsidR="00126461" w:rsidRDefault="00126461" w:rsidP="00F22260">
      <w:pPr>
        <w:pStyle w:val="3GPP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- A</w:t>
      </w:r>
      <w:r w:rsidR="00814285" w:rsidRPr="00814285">
        <w:rPr>
          <w:sz w:val="20"/>
          <w:lang w:eastAsia="zh-CN"/>
        </w:rPr>
        <w:t>bsolute position estimate computation</w:t>
      </w:r>
      <w:r w:rsidR="00814285">
        <w:rPr>
          <w:rFonts w:hint="eastAsia"/>
          <w:sz w:val="20"/>
          <w:lang w:eastAsia="zh-CN"/>
        </w:rPr>
        <w:t xml:space="preserve"> in </w:t>
      </w:r>
      <w:r w:rsidR="00814285" w:rsidRPr="00814285">
        <w:rPr>
          <w:sz w:val="20"/>
          <w:lang w:eastAsia="zh-CN"/>
        </w:rPr>
        <w:t>PC5-Uu</w:t>
      </w:r>
      <w:r>
        <w:rPr>
          <w:rFonts w:hint="eastAsia"/>
          <w:sz w:val="20"/>
          <w:lang w:eastAsia="zh-CN"/>
        </w:rPr>
        <w:t>:</w:t>
      </w:r>
    </w:p>
    <w:p w14:paraId="0DB1B210" w14:textId="65CDFB59" w:rsidR="00126461" w:rsidRDefault="00126461" w:rsidP="00F22260">
      <w:pPr>
        <w:pStyle w:val="3GPP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ab/>
      </w:r>
      <w:r>
        <w:rPr>
          <w:sz w:val="20"/>
          <w:lang w:eastAsia="zh-CN"/>
        </w:rPr>
        <w:t>T</w:t>
      </w:r>
      <w:r>
        <w:rPr>
          <w:rFonts w:hint="eastAsia"/>
          <w:sz w:val="20"/>
          <w:lang w:eastAsia="zh-CN"/>
        </w:rPr>
        <w:t>he r</w:t>
      </w:r>
      <w:r w:rsidRPr="00814285">
        <w:rPr>
          <w:sz w:val="20"/>
          <w:lang w:eastAsia="zh-CN"/>
        </w:rPr>
        <w:t>ole</w:t>
      </w:r>
      <w:r>
        <w:rPr>
          <w:rFonts w:hint="eastAsia"/>
          <w:sz w:val="20"/>
          <w:lang w:eastAsia="zh-CN"/>
        </w:rPr>
        <w:t>s</w:t>
      </w:r>
      <w:r w:rsidRPr="00814285">
        <w:rPr>
          <w:sz w:val="20"/>
          <w:lang w:eastAsia="zh-CN"/>
        </w:rPr>
        <w:t xml:space="preserve"> </w:t>
      </w:r>
      <w:r>
        <w:rPr>
          <w:rFonts w:hint="eastAsia"/>
          <w:sz w:val="20"/>
          <w:lang w:eastAsia="zh-CN"/>
        </w:rPr>
        <w:t xml:space="preserve">may follow the legacy </w:t>
      </w:r>
      <w:r>
        <w:rPr>
          <w:sz w:val="20"/>
          <w:lang w:eastAsia="zh-CN"/>
        </w:rPr>
        <w:t>mechanism</w:t>
      </w:r>
      <w:r>
        <w:rPr>
          <w:rFonts w:hint="eastAsia"/>
          <w:sz w:val="20"/>
          <w:lang w:eastAsia="zh-CN"/>
        </w:rPr>
        <w:t xml:space="preserve"> in Uu positioning.</w:t>
      </w:r>
    </w:p>
    <w:p w14:paraId="56A15C06" w14:textId="3BD8F7A8" w:rsidR="00126461" w:rsidRDefault="00126461" w:rsidP="00126461">
      <w:pPr>
        <w:pStyle w:val="3GPP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- A</w:t>
      </w:r>
      <w:r w:rsidRPr="00814285">
        <w:rPr>
          <w:sz w:val="20"/>
          <w:lang w:eastAsia="zh-CN"/>
        </w:rPr>
        <w:t>bsolute position estimate computation</w:t>
      </w:r>
      <w:r>
        <w:rPr>
          <w:rFonts w:hint="eastAsia"/>
          <w:sz w:val="20"/>
          <w:lang w:eastAsia="zh-CN"/>
        </w:rPr>
        <w:t xml:space="preserve"> in </w:t>
      </w:r>
      <w:r w:rsidRPr="00814285">
        <w:rPr>
          <w:sz w:val="20"/>
          <w:lang w:eastAsia="zh-CN"/>
        </w:rPr>
        <w:t>PC5-</w:t>
      </w:r>
      <w:r>
        <w:rPr>
          <w:rFonts w:hint="eastAsia"/>
          <w:sz w:val="20"/>
          <w:lang w:eastAsia="zh-CN"/>
        </w:rPr>
        <w:t>Only</w:t>
      </w:r>
      <w:r w:rsidR="007F7B70">
        <w:rPr>
          <w:rFonts w:hint="eastAsia"/>
          <w:sz w:val="20"/>
          <w:lang w:eastAsia="zh-CN"/>
        </w:rPr>
        <w:t>:</w:t>
      </w:r>
      <w:r>
        <w:rPr>
          <w:rFonts w:hint="eastAsia"/>
          <w:sz w:val="20"/>
          <w:lang w:eastAsia="zh-CN"/>
        </w:rPr>
        <w:t xml:space="preserve"> </w:t>
      </w:r>
    </w:p>
    <w:p w14:paraId="2A30823D" w14:textId="4FE47CC8" w:rsidR="00126461" w:rsidRDefault="00126461" w:rsidP="00126461">
      <w:pPr>
        <w:pStyle w:val="3GPPText"/>
        <w:ind w:firstLine="420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The server UE is supposed to work as LMF.</w:t>
      </w:r>
    </w:p>
    <w:p w14:paraId="79014213" w14:textId="77777777" w:rsidR="00021EDB" w:rsidRDefault="00126461" w:rsidP="00126461">
      <w:pPr>
        <w:pStyle w:val="3GPP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-</w:t>
      </w:r>
      <w:r w:rsidRPr="00126461">
        <w:t xml:space="preserve"> </w:t>
      </w:r>
      <w:r w:rsidRPr="00126461">
        <w:rPr>
          <w:sz w:val="20"/>
          <w:lang w:eastAsia="zh-CN"/>
        </w:rPr>
        <w:t>Relative</w:t>
      </w:r>
      <w:r>
        <w:rPr>
          <w:rFonts w:hint="eastAsia"/>
          <w:sz w:val="20"/>
          <w:lang w:eastAsia="zh-CN"/>
        </w:rPr>
        <w:t xml:space="preserve"> </w:t>
      </w:r>
      <w:r w:rsidRPr="00814285">
        <w:rPr>
          <w:sz w:val="20"/>
          <w:lang w:eastAsia="zh-CN"/>
        </w:rPr>
        <w:t>position estimate computation</w:t>
      </w:r>
      <w:r>
        <w:rPr>
          <w:rFonts w:hint="eastAsia"/>
          <w:sz w:val="20"/>
          <w:lang w:eastAsia="zh-CN"/>
        </w:rPr>
        <w:t xml:space="preserve"> in </w:t>
      </w:r>
      <w:r w:rsidRPr="00814285">
        <w:rPr>
          <w:sz w:val="20"/>
          <w:lang w:eastAsia="zh-CN"/>
        </w:rPr>
        <w:t>PC5-Uu</w:t>
      </w:r>
      <w:r w:rsidR="00021EDB">
        <w:rPr>
          <w:rFonts w:hint="eastAsia"/>
          <w:sz w:val="20"/>
          <w:lang w:eastAsia="zh-CN"/>
        </w:rPr>
        <w:t>:</w:t>
      </w:r>
    </w:p>
    <w:p w14:paraId="170C7C34" w14:textId="25E1F588" w:rsidR="00126461" w:rsidRDefault="00021EDB" w:rsidP="00611635">
      <w:pPr>
        <w:pStyle w:val="3GPPText"/>
        <w:ind w:left="420"/>
        <w:rPr>
          <w:sz w:val="20"/>
          <w:lang w:eastAsia="zh-CN"/>
        </w:rPr>
      </w:pPr>
      <w:r w:rsidRPr="00021EDB">
        <w:rPr>
          <w:sz w:val="20"/>
          <w:lang w:eastAsia="zh-CN"/>
        </w:rPr>
        <w:t xml:space="preserve">The relative position estimate computation </w:t>
      </w:r>
      <w:r>
        <w:rPr>
          <w:rFonts w:hint="eastAsia"/>
          <w:sz w:val="20"/>
          <w:lang w:eastAsia="zh-CN"/>
        </w:rPr>
        <w:t>may be t</w:t>
      </w:r>
      <w:r w:rsidRPr="00021EDB">
        <w:rPr>
          <w:sz w:val="20"/>
          <w:lang w:eastAsia="zh-CN"/>
        </w:rPr>
        <w:t>arget UE or LMF in joint PC5-Uu</w:t>
      </w:r>
      <w:r>
        <w:rPr>
          <w:rFonts w:hint="eastAsia"/>
          <w:sz w:val="20"/>
          <w:lang w:eastAsia="zh-CN"/>
        </w:rPr>
        <w:t xml:space="preserve"> following the legacy </w:t>
      </w:r>
      <w:r>
        <w:rPr>
          <w:sz w:val="20"/>
          <w:lang w:eastAsia="zh-CN"/>
        </w:rPr>
        <w:t>mechanism</w:t>
      </w:r>
      <w:r w:rsidRPr="00021EDB">
        <w:rPr>
          <w:sz w:val="20"/>
          <w:lang w:eastAsia="zh-CN"/>
        </w:rPr>
        <w:t>, FFS the anchor UE</w:t>
      </w:r>
      <w:r w:rsidR="00AC5BAF">
        <w:rPr>
          <w:rFonts w:hint="eastAsia"/>
          <w:sz w:val="20"/>
          <w:lang w:eastAsia="zh-CN"/>
        </w:rPr>
        <w:t xml:space="preserve"> because of the relative position.</w:t>
      </w:r>
    </w:p>
    <w:p w14:paraId="01AC1490" w14:textId="4BD9848E" w:rsidR="00126461" w:rsidRDefault="00126461" w:rsidP="00126461">
      <w:pPr>
        <w:pStyle w:val="3GPP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-</w:t>
      </w:r>
      <w:r w:rsidRPr="00126461">
        <w:rPr>
          <w:sz w:val="20"/>
          <w:lang w:eastAsia="zh-CN"/>
        </w:rPr>
        <w:t xml:space="preserve"> Relative</w:t>
      </w:r>
      <w:r>
        <w:rPr>
          <w:rFonts w:hint="eastAsia"/>
          <w:sz w:val="20"/>
          <w:lang w:eastAsia="zh-CN"/>
        </w:rPr>
        <w:t xml:space="preserve"> </w:t>
      </w:r>
      <w:r w:rsidRPr="00814285">
        <w:rPr>
          <w:sz w:val="20"/>
          <w:lang w:eastAsia="zh-CN"/>
        </w:rPr>
        <w:t>position estimate computation</w:t>
      </w:r>
      <w:r>
        <w:rPr>
          <w:rFonts w:hint="eastAsia"/>
          <w:sz w:val="20"/>
          <w:lang w:eastAsia="zh-CN"/>
        </w:rPr>
        <w:t xml:space="preserve"> in </w:t>
      </w:r>
      <w:r w:rsidRPr="00814285">
        <w:rPr>
          <w:sz w:val="20"/>
          <w:lang w:eastAsia="zh-CN"/>
        </w:rPr>
        <w:t>PC5-</w:t>
      </w:r>
      <w:r>
        <w:rPr>
          <w:rFonts w:hint="eastAsia"/>
          <w:sz w:val="20"/>
          <w:lang w:eastAsia="zh-CN"/>
        </w:rPr>
        <w:t xml:space="preserve">Only </w:t>
      </w:r>
    </w:p>
    <w:p w14:paraId="4E865640" w14:textId="79A99475" w:rsidR="00EC2F23" w:rsidRDefault="00EC2F23" w:rsidP="00611635">
      <w:pPr>
        <w:pStyle w:val="3GPPText"/>
        <w:ind w:left="420"/>
        <w:rPr>
          <w:sz w:val="20"/>
          <w:lang w:eastAsia="zh-CN"/>
        </w:rPr>
      </w:pPr>
      <w:r w:rsidRPr="00021EDB">
        <w:rPr>
          <w:sz w:val="20"/>
          <w:lang w:eastAsia="zh-CN"/>
        </w:rPr>
        <w:t xml:space="preserve">The relative position estimate computation </w:t>
      </w:r>
      <w:r>
        <w:rPr>
          <w:rFonts w:hint="eastAsia"/>
          <w:sz w:val="20"/>
          <w:lang w:eastAsia="zh-CN"/>
        </w:rPr>
        <w:t>may be t</w:t>
      </w:r>
      <w:r w:rsidRPr="00021EDB">
        <w:rPr>
          <w:sz w:val="20"/>
          <w:lang w:eastAsia="zh-CN"/>
        </w:rPr>
        <w:t>arget UE or</w:t>
      </w:r>
      <w:r>
        <w:rPr>
          <w:rFonts w:hint="eastAsia"/>
          <w:sz w:val="20"/>
          <w:lang w:eastAsia="zh-CN"/>
        </w:rPr>
        <w:t xml:space="preserve"> anchor UE</w:t>
      </w:r>
      <w:r w:rsidRPr="00021EDB">
        <w:rPr>
          <w:sz w:val="20"/>
          <w:lang w:eastAsia="zh-CN"/>
        </w:rPr>
        <w:t xml:space="preserve">, FFS the </w:t>
      </w:r>
      <w:r>
        <w:rPr>
          <w:rFonts w:hint="eastAsia"/>
          <w:sz w:val="20"/>
          <w:lang w:eastAsia="zh-CN"/>
        </w:rPr>
        <w:t>server</w:t>
      </w:r>
      <w:r w:rsidRPr="00021EDB">
        <w:rPr>
          <w:sz w:val="20"/>
          <w:lang w:eastAsia="zh-CN"/>
        </w:rPr>
        <w:t xml:space="preserve"> UE</w:t>
      </w:r>
      <w:r>
        <w:rPr>
          <w:rFonts w:hint="eastAsia"/>
          <w:sz w:val="20"/>
          <w:lang w:eastAsia="zh-CN"/>
        </w:rPr>
        <w:t xml:space="preserve"> </w:t>
      </w:r>
      <w:r w:rsidR="00633AC6">
        <w:rPr>
          <w:rFonts w:hint="eastAsia"/>
          <w:sz w:val="20"/>
          <w:lang w:eastAsia="zh-CN"/>
        </w:rPr>
        <w:t>if</w:t>
      </w:r>
      <w:r>
        <w:rPr>
          <w:rFonts w:hint="eastAsia"/>
          <w:sz w:val="20"/>
          <w:lang w:eastAsia="zh-CN"/>
        </w:rPr>
        <w:t xml:space="preserve"> </w:t>
      </w:r>
      <w:r w:rsidR="00633AC6">
        <w:rPr>
          <w:sz w:val="20"/>
          <w:lang w:eastAsia="zh-CN"/>
        </w:rPr>
        <w:t>necessary</w:t>
      </w:r>
      <w:r>
        <w:rPr>
          <w:rFonts w:hint="eastAsia"/>
          <w:sz w:val="20"/>
          <w:lang w:eastAsia="zh-CN"/>
        </w:rPr>
        <w:t>.</w:t>
      </w:r>
    </w:p>
    <w:p w14:paraId="46053B4D" w14:textId="51C0C7B9" w:rsidR="00D06BEC" w:rsidRPr="0055262D" w:rsidRDefault="004D154A" w:rsidP="00185333">
      <w:pPr>
        <w:spacing w:before="240" w:after="240"/>
        <w:rPr>
          <w:rFonts w:ascii="Times New Roman" w:hAnsi="Times New Roman" w:cs="Times New Roman"/>
          <w:b/>
        </w:rPr>
      </w:pPr>
      <w:r w:rsidRPr="0055262D">
        <w:rPr>
          <w:rFonts w:ascii="Times New Roman" w:hAnsi="Times New Roman" w:cs="Times New Roman"/>
          <w:b/>
          <w:szCs w:val="20"/>
        </w:rPr>
        <w:t xml:space="preserve">Proposal 2: </w:t>
      </w:r>
      <w:r w:rsidRPr="0055262D">
        <w:rPr>
          <w:rFonts w:ascii="Times New Roman" w:hAnsi="Times New Roman" w:cs="Times New Roman"/>
          <w:b/>
        </w:rPr>
        <w:t xml:space="preserve">RAN2 to discuss the roles of SL </w:t>
      </w:r>
      <w:r w:rsidR="00857645" w:rsidRPr="0055262D">
        <w:rPr>
          <w:rFonts w:ascii="Times New Roman" w:hAnsi="Times New Roman" w:cs="Times New Roman"/>
          <w:b/>
        </w:rPr>
        <w:t xml:space="preserve">absolute/ relative </w:t>
      </w:r>
      <w:r w:rsidRPr="0055262D">
        <w:rPr>
          <w:rFonts w:ascii="Times New Roman" w:hAnsi="Times New Roman" w:cs="Times New Roman"/>
          <w:b/>
        </w:rPr>
        <w:t xml:space="preserve">positioning methods </w:t>
      </w:r>
      <w:r w:rsidR="00DE7E92" w:rsidRPr="0055262D">
        <w:rPr>
          <w:rFonts w:ascii="Times New Roman" w:hAnsi="Times New Roman" w:cs="Times New Roman"/>
          <w:b/>
        </w:rPr>
        <w:t>in</w:t>
      </w:r>
      <w:r w:rsidRPr="0055262D">
        <w:rPr>
          <w:rFonts w:ascii="Times New Roman" w:hAnsi="Times New Roman" w:cs="Times New Roman"/>
          <w:b/>
        </w:rPr>
        <w:t xml:space="preserve"> the joint PC5-Uu and PC5-Only</w:t>
      </w:r>
      <w:r w:rsidR="00857645" w:rsidRPr="0055262D">
        <w:rPr>
          <w:rFonts w:ascii="Times New Roman" w:hAnsi="Times New Roman" w:cs="Times New Roman"/>
          <w:b/>
        </w:rPr>
        <w:t xml:space="preserve"> </w:t>
      </w:r>
      <w:r w:rsidR="00405732" w:rsidRPr="0055262D">
        <w:rPr>
          <w:rFonts w:ascii="Times New Roman" w:hAnsi="Times New Roman" w:cs="Times New Roman"/>
          <w:b/>
        </w:rPr>
        <w:t>within Table 2-2 Computation role in joint PC5-Uu and PC5-Only scenarios</w:t>
      </w:r>
      <w:r w:rsidR="00857645" w:rsidRPr="0055262D">
        <w:rPr>
          <w:rFonts w:ascii="Times New Roman" w:hAnsi="Times New Roman" w:cs="Times New Roman"/>
          <w:b/>
        </w:rPr>
        <w:t>.</w:t>
      </w:r>
    </w:p>
    <w:p w14:paraId="5791923D" w14:textId="7A8AD72A" w:rsidR="00F22260" w:rsidRPr="0055262D" w:rsidRDefault="00F22260" w:rsidP="00185333">
      <w:pPr>
        <w:spacing w:after="240"/>
        <w:rPr>
          <w:rFonts w:ascii="Times New Roman" w:hAnsi="Times New Roman" w:cs="Times New Roman"/>
          <w:b/>
        </w:rPr>
      </w:pPr>
      <w:r w:rsidRPr="0055262D">
        <w:rPr>
          <w:rFonts w:ascii="Times New Roman" w:hAnsi="Times New Roman" w:cs="Times New Roman"/>
          <w:b/>
          <w:szCs w:val="20"/>
        </w:rPr>
        <w:t xml:space="preserve">Proposal </w:t>
      </w:r>
      <w:r w:rsidR="005B60AC" w:rsidRPr="0055262D">
        <w:rPr>
          <w:rFonts w:ascii="Times New Roman" w:hAnsi="Times New Roman" w:cs="Times New Roman"/>
          <w:b/>
          <w:szCs w:val="20"/>
        </w:rPr>
        <w:t>3</w:t>
      </w:r>
      <w:r w:rsidRPr="0055262D">
        <w:rPr>
          <w:rFonts w:ascii="Times New Roman" w:hAnsi="Times New Roman" w:cs="Times New Roman"/>
          <w:b/>
          <w:szCs w:val="20"/>
        </w:rPr>
        <w:t xml:space="preserve">: </w:t>
      </w:r>
      <w:r w:rsidRPr="0055262D">
        <w:rPr>
          <w:rFonts w:ascii="Times New Roman" w:hAnsi="Times New Roman" w:cs="Times New Roman"/>
          <w:b/>
        </w:rPr>
        <w:t xml:space="preserve">The absolute position estimate computation </w:t>
      </w:r>
      <w:r w:rsidR="00091FC5" w:rsidRPr="0055262D">
        <w:rPr>
          <w:rFonts w:ascii="Times New Roman" w:hAnsi="Times New Roman" w:cs="Times New Roman"/>
          <w:b/>
        </w:rPr>
        <w:t xml:space="preserve">in joint PC5-Uu </w:t>
      </w:r>
      <w:r w:rsidR="00B15662" w:rsidRPr="0055262D">
        <w:rPr>
          <w:rFonts w:ascii="Times New Roman" w:hAnsi="Times New Roman" w:cs="Times New Roman"/>
          <w:b/>
        </w:rPr>
        <w:t xml:space="preserve">follows </w:t>
      </w:r>
      <w:r w:rsidRPr="0055262D">
        <w:rPr>
          <w:rFonts w:ascii="Times New Roman" w:hAnsi="Times New Roman" w:cs="Times New Roman"/>
          <w:b/>
        </w:rPr>
        <w:t>the legacy mechanism</w:t>
      </w:r>
      <w:r w:rsidR="009229D8" w:rsidRPr="0055262D">
        <w:rPr>
          <w:rFonts w:ascii="Times New Roman" w:hAnsi="Times New Roman" w:cs="Times New Roman"/>
          <w:b/>
        </w:rPr>
        <w:t>, and</w:t>
      </w:r>
      <w:r w:rsidR="00091FC5" w:rsidRPr="0055262D">
        <w:rPr>
          <w:rFonts w:ascii="Times New Roman" w:hAnsi="Times New Roman" w:cs="Times New Roman"/>
          <w:b/>
        </w:rPr>
        <w:t xml:space="preserve"> </w:t>
      </w:r>
      <w:r w:rsidR="009229D8" w:rsidRPr="0055262D">
        <w:rPr>
          <w:rFonts w:ascii="Times New Roman" w:hAnsi="Times New Roman" w:cs="Times New Roman"/>
          <w:b/>
        </w:rPr>
        <w:t xml:space="preserve">the absolute position </w:t>
      </w:r>
      <w:r w:rsidR="00091FC5" w:rsidRPr="0055262D">
        <w:rPr>
          <w:rFonts w:ascii="Times New Roman" w:hAnsi="Times New Roman" w:cs="Times New Roman"/>
          <w:b/>
        </w:rPr>
        <w:t xml:space="preserve">in PC5-Only </w:t>
      </w:r>
      <w:r w:rsidRPr="0055262D">
        <w:rPr>
          <w:rFonts w:ascii="Times New Roman" w:hAnsi="Times New Roman" w:cs="Times New Roman"/>
          <w:b/>
        </w:rPr>
        <w:t>may be made by target UE</w:t>
      </w:r>
      <w:r w:rsidR="00091FC5" w:rsidRPr="0055262D">
        <w:rPr>
          <w:rFonts w:ascii="Times New Roman" w:hAnsi="Times New Roman" w:cs="Times New Roman"/>
          <w:b/>
        </w:rPr>
        <w:t>/</w:t>
      </w:r>
      <w:r w:rsidRPr="0055262D">
        <w:rPr>
          <w:rFonts w:ascii="Times New Roman" w:hAnsi="Times New Roman" w:cs="Times New Roman"/>
          <w:b/>
        </w:rPr>
        <w:t xml:space="preserve">server UE </w:t>
      </w:r>
      <w:r w:rsidR="00091FC5" w:rsidRPr="0055262D">
        <w:rPr>
          <w:rFonts w:ascii="Times New Roman" w:hAnsi="Times New Roman" w:cs="Times New Roman"/>
          <w:b/>
        </w:rPr>
        <w:t>or anchor UE/server UE</w:t>
      </w:r>
      <w:r w:rsidR="005A7383" w:rsidRPr="0055262D">
        <w:rPr>
          <w:rFonts w:ascii="Times New Roman" w:hAnsi="Times New Roman" w:cs="Times New Roman"/>
          <w:b/>
        </w:rPr>
        <w:t>.</w:t>
      </w:r>
    </w:p>
    <w:p w14:paraId="4DDA4E33" w14:textId="4323231D" w:rsidR="002D2CE9" w:rsidRPr="004857A3" w:rsidRDefault="00F22260" w:rsidP="0055262D">
      <w:pPr>
        <w:spacing w:after="240"/>
      </w:pPr>
      <w:r w:rsidRPr="0055262D">
        <w:rPr>
          <w:rFonts w:ascii="Times New Roman" w:hAnsi="Times New Roman" w:cs="Times New Roman"/>
          <w:b/>
          <w:szCs w:val="20"/>
        </w:rPr>
        <w:t xml:space="preserve">Proposal </w:t>
      </w:r>
      <w:r w:rsidR="005B60AC" w:rsidRPr="0055262D">
        <w:rPr>
          <w:rFonts w:ascii="Times New Roman" w:hAnsi="Times New Roman" w:cs="Times New Roman"/>
          <w:b/>
          <w:szCs w:val="20"/>
        </w:rPr>
        <w:t>4</w:t>
      </w:r>
      <w:r w:rsidRPr="0055262D">
        <w:rPr>
          <w:rFonts w:ascii="Times New Roman" w:hAnsi="Times New Roman" w:cs="Times New Roman"/>
          <w:b/>
          <w:szCs w:val="20"/>
        </w:rPr>
        <w:t xml:space="preserve">: </w:t>
      </w:r>
      <w:r w:rsidRPr="0055262D">
        <w:rPr>
          <w:rFonts w:ascii="Times New Roman" w:hAnsi="Times New Roman" w:cs="Times New Roman"/>
          <w:b/>
        </w:rPr>
        <w:t xml:space="preserve">The relative position estimate computation in SL positioning </w:t>
      </w:r>
      <w:r w:rsidR="00B70F56" w:rsidRPr="0055262D">
        <w:rPr>
          <w:rFonts w:ascii="Times New Roman" w:hAnsi="Times New Roman" w:cs="Times New Roman"/>
          <w:b/>
        </w:rPr>
        <w:t>follows the legacy mechanism, i.e.</w:t>
      </w:r>
      <w:r w:rsidRPr="0055262D">
        <w:rPr>
          <w:rFonts w:ascii="Times New Roman" w:hAnsi="Times New Roman" w:cs="Times New Roman"/>
          <w:b/>
        </w:rPr>
        <w:t>by target UE or LMF in joint PC5-Uu</w:t>
      </w:r>
      <w:r w:rsidR="00525892" w:rsidRPr="0055262D">
        <w:rPr>
          <w:rFonts w:ascii="Times New Roman" w:hAnsi="Times New Roman" w:cs="Times New Roman"/>
          <w:b/>
        </w:rPr>
        <w:t>, FFS the anchor UE</w:t>
      </w:r>
      <w:r w:rsidR="0065171D" w:rsidRPr="0055262D">
        <w:rPr>
          <w:rFonts w:ascii="Times New Roman" w:hAnsi="Times New Roman" w:cs="Times New Roman"/>
          <w:b/>
        </w:rPr>
        <w:t xml:space="preserve"> which depends on the methods in RAN1</w:t>
      </w:r>
      <w:r w:rsidR="00525892" w:rsidRPr="0055262D">
        <w:rPr>
          <w:rFonts w:ascii="Times New Roman" w:hAnsi="Times New Roman" w:cs="Times New Roman"/>
          <w:b/>
        </w:rPr>
        <w:t>.</w:t>
      </w:r>
      <w:r w:rsidRPr="0055262D">
        <w:rPr>
          <w:rFonts w:ascii="Times New Roman" w:hAnsi="Times New Roman" w:cs="Times New Roman"/>
          <w:b/>
        </w:rPr>
        <w:t xml:space="preserve"> </w:t>
      </w:r>
      <w:r w:rsidR="00525892" w:rsidRPr="0055262D">
        <w:rPr>
          <w:rFonts w:ascii="Times New Roman" w:hAnsi="Times New Roman" w:cs="Times New Roman"/>
          <w:b/>
        </w:rPr>
        <w:t>A</w:t>
      </w:r>
      <w:r w:rsidRPr="0055262D">
        <w:rPr>
          <w:rFonts w:ascii="Times New Roman" w:hAnsi="Times New Roman" w:cs="Times New Roman"/>
          <w:b/>
        </w:rPr>
        <w:t xml:space="preserve">nd </w:t>
      </w:r>
      <w:r w:rsidR="00525892" w:rsidRPr="0055262D">
        <w:rPr>
          <w:rFonts w:ascii="Times New Roman" w:hAnsi="Times New Roman" w:cs="Times New Roman"/>
          <w:b/>
        </w:rPr>
        <w:t xml:space="preserve">the relative position </w:t>
      </w:r>
      <w:r w:rsidRPr="0055262D">
        <w:rPr>
          <w:rFonts w:ascii="Times New Roman" w:hAnsi="Times New Roman" w:cs="Times New Roman"/>
          <w:b/>
        </w:rPr>
        <w:t xml:space="preserve">may be made by target UE or </w:t>
      </w:r>
      <w:r w:rsidR="00525892" w:rsidRPr="0055262D">
        <w:rPr>
          <w:rFonts w:ascii="Times New Roman" w:hAnsi="Times New Roman" w:cs="Times New Roman"/>
          <w:b/>
        </w:rPr>
        <w:t>anchor</w:t>
      </w:r>
      <w:r w:rsidRPr="0055262D">
        <w:rPr>
          <w:rFonts w:ascii="Times New Roman" w:hAnsi="Times New Roman" w:cs="Times New Roman"/>
          <w:b/>
        </w:rPr>
        <w:t xml:space="preserve"> UE </w:t>
      </w:r>
      <w:r w:rsidR="00F633E5" w:rsidRPr="0055262D">
        <w:rPr>
          <w:rFonts w:ascii="Times New Roman" w:hAnsi="Times New Roman" w:cs="Times New Roman"/>
          <w:b/>
        </w:rPr>
        <w:t xml:space="preserve">or server UE </w:t>
      </w:r>
      <w:r w:rsidRPr="0055262D">
        <w:rPr>
          <w:rFonts w:ascii="Times New Roman" w:hAnsi="Times New Roman" w:cs="Times New Roman"/>
          <w:b/>
        </w:rPr>
        <w:t>in PC5-Only.</w:t>
      </w:r>
    </w:p>
    <w:p w14:paraId="3D44DDE4" w14:textId="4B4CA9EC" w:rsidR="00DB58D6" w:rsidRPr="004F5F20" w:rsidRDefault="00C273B8" w:rsidP="00E50E24">
      <w:pPr>
        <w:pStyle w:val="3"/>
        <w:rPr>
          <w:rFonts w:ascii="Arial" w:hAnsi="Arial" w:cs="Arial"/>
          <w:b w:val="0"/>
          <w:lang w:val="en-GB"/>
        </w:rPr>
      </w:pPr>
      <w:r>
        <w:rPr>
          <w:rFonts w:ascii="Arial" w:hAnsi="Arial" w:cs="Arial"/>
          <w:b w:val="0"/>
          <w:lang w:val="en-GB"/>
        </w:rPr>
        <w:t>2.</w:t>
      </w:r>
      <w:r w:rsidR="00EC16B5">
        <w:rPr>
          <w:rFonts w:ascii="Arial" w:hAnsi="Arial" w:cs="Arial" w:hint="eastAsia"/>
          <w:b w:val="0"/>
          <w:lang w:val="en-GB"/>
        </w:rPr>
        <w:t>4</w:t>
      </w:r>
      <w:r>
        <w:rPr>
          <w:rFonts w:ascii="Arial" w:hAnsi="Arial" w:cs="Arial" w:hint="eastAsia"/>
          <w:b w:val="0"/>
          <w:lang w:val="en-GB"/>
        </w:rPr>
        <w:t xml:space="preserve"> </w:t>
      </w:r>
      <w:r w:rsidR="00350733" w:rsidRPr="00350733">
        <w:rPr>
          <w:rFonts w:ascii="Arial" w:hAnsi="Arial" w:cs="Arial"/>
          <w:b w:val="0"/>
          <w:lang w:val="en-GB"/>
        </w:rPr>
        <w:t xml:space="preserve">Standard UE </w:t>
      </w:r>
      <w:r w:rsidR="00350733">
        <w:rPr>
          <w:rFonts w:ascii="Arial" w:hAnsi="Arial" w:cs="Arial" w:hint="eastAsia"/>
          <w:b w:val="0"/>
          <w:lang w:val="en-GB"/>
        </w:rPr>
        <w:t xml:space="preserve">SL </w:t>
      </w:r>
      <w:r w:rsidR="00350733" w:rsidRPr="00350733">
        <w:rPr>
          <w:rFonts w:ascii="Arial" w:hAnsi="Arial" w:cs="Arial"/>
          <w:b w:val="0"/>
          <w:lang w:val="en-GB"/>
        </w:rPr>
        <w:t>Positioning</w:t>
      </w:r>
      <w:r w:rsidR="00350733">
        <w:rPr>
          <w:rFonts w:ascii="Arial" w:hAnsi="Arial" w:cs="Arial" w:hint="eastAsia"/>
          <w:b w:val="0"/>
          <w:lang w:val="en-GB"/>
        </w:rPr>
        <w:t xml:space="preserve"> </w:t>
      </w:r>
      <w:r w:rsidR="00350733" w:rsidRPr="00350733">
        <w:rPr>
          <w:rFonts w:ascii="Arial" w:hAnsi="Arial" w:cs="Arial"/>
          <w:b w:val="0"/>
          <w:lang w:val="en-GB"/>
        </w:rPr>
        <w:t xml:space="preserve">Methods </w:t>
      </w:r>
    </w:p>
    <w:p w14:paraId="05F8A611" w14:textId="41AA1356" w:rsidR="00EC4445" w:rsidRPr="00EC7D68" w:rsidRDefault="00EC4445" w:rsidP="00EC4445">
      <w:pPr>
        <w:pStyle w:val="3GPPText"/>
        <w:rPr>
          <w:sz w:val="20"/>
          <w:lang w:val="en-GB" w:eastAsia="zh-CN"/>
        </w:rPr>
      </w:pPr>
      <w:bookmarkStart w:id="7" w:name="_Toc12632592"/>
      <w:bookmarkStart w:id="8" w:name="_Toc29305286"/>
      <w:bookmarkStart w:id="9" w:name="_Toc37338091"/>
      <w:bookmarkStart w:id="10" w:name="_Toc46488932"/>
      <w:bookmarkStart w:id="11" w:name="_Toc52567285"/>
      <w:bookmarkStart w:id="12" w:name="_Toc115387933"/>
      <w:r>
        <w:rPr>
          <w:sz w:val="20"/>
          <w:lang w:val="en-GB" w:eastAsia="zh-CN"/>
        </w:rPr>
        <w:t>T</w:t>
      </w:r>
      <w:r>
        <w:rPr>
          <w:rFonts w:hint="eastAsia"/>
          <w:sz w:val="20"/>
          <w:lang w:val="en-GB" w:eastAsia="zh-CN"/>
        </w:rPr>
        <w:t xml:space="preserve">here used to be </w:t>
      </w:r>
      <w:r w:rsidRPr="00EC4445">
        <w:rPr>
          <w:sz w:val="20"/>
          <w:lang w:eastAsia="zh-CN"/>
        </w:rPr>
        <w:t>standard positioning methods supported for NG-RAN access</w:t>
      </w:r>
      <w:r>
        <w:rPr>
          <w:rFonts w:hint="eastAsia"/>
          <w:sz w:val="20"/>
          <w:lang w:eastAsia="zh-CN"/>
        </w:rPr>
        <w:t>, including RAT-</w:t>
      </w:r>
      <w:r w:rsidR="00E3038F">
        <w:rPr>
          <w:sz w:val="20"/>
          <w:lang w:eastAsia="zh-CN"/>
        </w:rPr>
        <w:t>Dependent and</w:t>
      </w:r>
      <w:r>
        <w:rPr>
          <w:rFonts w:hint="eastAsia"/>
          <w:sz w:val="20"/>
          <w:lang w:eastAsia="zh-CN"/>
        </w:rPr>
        <w:t xml:space="preserve"> RAT-Inde</w:t>
      </w:r>
      <w:r w:rsidR="00E3038F">
        <w:rPr>
          <w:rFonts w:hint="eastAsia"/>
          <w:sz w:val="20"/>
          <w:lang w:eastAsia="zh-CN"/>
        </w:rPr>
        <w:t xml:space="preserve">pendent methods for absolute positioning. </w:t>
      </w:r>
      <w:r w:rsidR="00E3038F">
        <w:rPr>
          <w:sz w:val="20"/>
          <w:lang w:eastAsia="zh-CN"/>
        </w:rPr>
        <w:t>N</w:t>
      </w:r>
      <w:r w:rsidR="00E3038F">
        <w:rPr>
          <w:rFonts w:hint="eastAsia"/>
          <w:sz w:val="20"/>
          <w:lang w:eastAsia="zh-CN"/>
        </w:rPr>
        <w:t xml:space="preserve">ow when </w:t>
      </w:r>
      <w:r w:rsidR="00762651">
        <w:rPr>
          <w:rFonts w:hint="eastAsia"/>
          <w:sz w:val="20"/>
          <w:lang w:eastAsia="zh-CN"/>
        </w:rPr>
        <w:t xml:space="preserve">absolute and </w:t>
      </w:r>
      <w:r w:rsidR="00E3038F">
        <w:rPr>
          <w:rFonts w:hint="eastAsia"/>
          <w:sz w:val="20"/>
          <w:lang w:eastAsia="zh-CN"/>
        </w:rPr>
        <w:t xml:space="preserve">relative positioning </w:t>
      </w:r>
      <w:r w:rsidR="00EC7D68">
        <w:rPr>
          <w:rFonts w:hint="eastAsia"/>
          <w:sz w:val="20"/>
          <w:lang w:eastAsia="zh-CN"/>
        </w:rPr>
        <w:t>based on NG-RAN access</w:t>
      </w:r>
      <w:r w:rsidR="00E3038F">
        <w:rPr>
          <w:rFonts w:hint="eastAsia"/>
          <w:sz w:val="20"/>
          <w:lang w:eastAsia="zh-CN"/>
        </w:rPr>
        <w:t xml:space="preserve"> and SL</w:t>
      </w:r>
      <w:r w:rsidR="00EC7D68">
        <w:rPr>
          <w:rFonts w:hint="eastAsia"/>
          <w:sz w:val="20"/>
          <w:lang w:eastAsia="zh-CN"/>
        </w:rPr>
        <w:t xml:space="preserve"> signals</w:t>
      </w:r>
      <w:r w:rsidR="00E3038F">
        <w:rPr>
          <w:rFonts w:hint="eastAsia"/>
          <w:sz w:val="20"/>
          <w:lang w:eastAsia="zh-CN"/>
        </w:rPr>
        <w:t xml:space="preserve"> are involved in Rel-18, the standard </w:t>
      </w:r>
      <w:r w:rsidR="00EC7D68" w:rsidRPr="00EC7D68">
        <w:rPr>
          <w:sz w:val="20"/>
          <w:lang w:eastAsia="zh-CN"/>
        </w:rPr>
        <w:t xml:space="preserve">UE </w:t>
      </w:r>
      <w:r w:rsidR="00EC7D68">
        <w:rPr>
          <w:rFonts w:hint="eastAsia"/>
          <w:sz w:val="20"/>
          <w:lang w:eastAsia="zh-CN"/>
        </w:rPr>
        <w:t>p</w:t>
      </w:r>
      <w:r w:rsidR="00EC7D68" w:rsidRPr="00EC7D68">
        <w:rPr>
          <w:sz w:val="20"/>
          <w:lang w:eastAsia="zh-CN"/>
        </w:rPr>
        <w:t xml:space="preserve">ositioning </w:t>
      </w:r>
      <w:r w:rsidR="00EC7D68">
        <w:rPr>
          <w:rFonts w:hint="eastAsia"/>
          <w:sz w:val="20"/>
          <w:lang w:eastAsia="zh-CN"/>
        </w:rPr>
        <w:t>m</w:t>
      </w:r>
      <w:r w:rsidR="00EC7D68" w:rsidRPr="00EC7D68">
        <w:rPr>
          <w:sz w:val="20"/>
          <w:lang w:eastAsia="zh-CN"/>
        </w:rPr>
        <w:t>ethods</w:t>
      </w:r>
      <w:r w:rsidR="00EC7D68">
        <w:rPr>
          <w:rFonts w:hint="eastAsia"/>
          <w:sz w:val="20"/>
          <w:lang w:eastAsia="zh-CN"/>
        </w:rPr>
        <w:t xml:space="preserve"> will be updated accordingly.</w:t>
      </w:r>
    </w:p>
    <w:p w14:paraId="4F0B779D" w14:textId="4CDFBD9A" w:rsidR="00EC4445" w:rsidRDefault="00EC7D68" w:rsidP="00EC7D68">
      <w:pPr>
        <w:pStyle w:val="3GPPText"/>
        <w:rPr>
          <w:sz w:val="20"/>
          <w:lang w:eastAsia="zh-CN"/>
        </w:rPr>
      </w:pPr>
      <w:r w:rsidRPr="00EC7D68">
        <w:rPr>
          <w:sz w:val="20"/>
          <w:lang w:eastAsia="zh-CN"/>
        </w:rPr>
        <w:t xml:space="preserve">The </w:t>
      </w:r>
      <w:r w:rsidRPr="00EC7D68">
        <w:rPr>
          <w:rFonts w:hint="eastAsia"/>
          <w:sz w:val="20"/>
          <w:lang w:eastAsia="zh-CN"/>
        </w:rPr>
        <w:t xml:space="preserve">new </w:t>
      </w:r>
      <w:r w:rsidRPr="00EC7D68">
        <w:rPr>
          <w:sz w:val="20"/>
          <w:lang w:eastAsia="zh-CN"/>
        </w:rPr>
        <w:t xml:space="preserve">standard positioning methods supported for </w:t>
      </w:r>
      <w:r>
        <w:rPr>
          <w:rFonts w:hint="eastAsia"/>
          <w:sz w:val="20"/>
          <w:lang w:eastAsia="zh-CN"/>
        </w:rPr>
        <w:t>sidelink signal</w:t>
      </w:r>
      <w:r w:rsidR="00762651">
        <w:rPr>
          <w:rFonts w:hint="eastAsia"/>
          <w:sz w:val="20"/>
          <w:lang w:eastAsia="zh-CN"/>
        </w:rPr>
        <w:t>s</w:t>
      </w:r>
      <w:r w:rsidRPr="00EC7D68">
        <w:rPr>
          <w:sz w:val="20"/>
          <w:lang w:eastAsia="zh-CN"/>
        </w:rPr>
        <w:t xml:space="preserve"> </w:t>
      </w:r>
      <w:r w:rsidRPr="00EC7D68">
        <w:rPr>
          <w:rFonts w:hint="eastAsia"/>
          <w:sz w:val="20"/>
          <w:lang w:eastAsia="zh-CN"/>
        </w:rPr>
        <w:t>will be</w:t>
      </w:r>
      <w:r>
        <w:rPr>
          <w:rFonts w:hint="eastAsia"/>
          <w:sz w:val="20"/>
          <w:lang w:eastAsia="zh-CN"/>
        </w:rPr>
        <w:t xml:space="preserve"> discussed and</w:t>
      </w:r>
      <w:r w:rsidRPr="00EC7D68">
        <w:rPr>
          <w:rFonts w:hint="eastAsia"/>
          <w:sz w:val="20"/>
          <w:lang w:eastAsia="zh-CN"/>
        </w:rPr>
        <w:t xml:space="preserve"> added</w:t>
      </w:r>
      <w:r>
        <w:rPr>
          <w:rFonts w:hint="eastAsia"/>
          <w:sz w:val="20"/>
          <w:lang w:eastAsia="zh-CN"/>
        </w:rPr>
        <w:t>:</w:t>
      </w:r>
    </w:p>
    <w:p w14:paraId="78DEA65E" w14:textId="06F5B31B" w:rsidR="00EC7D68" w:rsidRPr="00D27EE8" w:rsidRDefault="00EC7D68" w:rsidP="00EC7D68">
      <w:pPr>
        <w:pStyle w:val="B1"/>
        <w:rPr>
          <w:rFonts w:eastAsia="MS Mincho"/>
          <w:snapToGrid w:val="0"/>
        </w:rPr>
      </w:pPr>
      <w:r w:rsidRPr="00D27EE8">
        <w:rPr>
          <w:rFonts w:eastAsia="MS Mincho"/>
          <w:snapToGrid w:val="0"/>
        </w:rPr>
        <w:t>-</w:t>
      </w:r>
      <w:r w:rsidRPr="00D27EE8">
        <w:rPr>
          <w:rFonts w:eastAsia="MS Mincho"/>
          <w:snapToGrid w:val="0"/>
        </w:rPr>
        <w:tab/>
        <w:t xml:space="preserve">Round Trip Time Positioning (RTT based on </w:t>
      </w:r>
      <w:r>
        <w:rPr>
          <w:rFonts w:hint="eastAsia"/>
          <w:snapToGrid w:val="0"/>
          <w:lang w:eastAsia="zh-CN"/>
        </w:rPr>
        <w:t>sidelink</w:t>
      </w:r>
      <w:r w:rsidRPr="00D27EE8">
        <w:rPr>
          <w:rFonts w:eastAsia="MS Mincho"/>
          <w:snapToGrid w:val="0"/>
        </w:rPr>
        <w:t xml:space="preserve"> signals);</w:t>
      </w:r>
    </w:p>
    <w:p w14:paraId="1B377B00" w14:textId="46280C6E" w:rsidR="00EC7D68" w:rsidRPr="00D27EE8" w:rsidRDefault="00EC7D68" w:rsidP="00EC7D68">
      <w:pPr>
        <w:pStyle w:val="B1"/>
        <w:rPr>
          <w:rFonts w:eastAsia="MS Mincho"/>
          <w:snapToGrid w:val="0"/>
        </w:rPr>
      </w:pPr>
      <w:r w:rsidRPr="00D27EE8">
        <w:rPr>
          <w:rFonts w:eastAsia="MS Mincho"/>
          <w:snapToGrid w:val="0"/>
        </w:rPr>
        <w:t>-</w:t>
      </w:r>
      <w:r w:rsidRPr="00D27EE8">
        <w:rPr>
          <w:rFonts w:eastAsia="MS Mincho"/>
          <w:snapToGrid w:val="0"/>
        </w:rPr>
        <w:tab/>
      </w:r>
      <w:r w:rsidR="00762651">
        <w:rPr>
          <w:rFonts w:hint="eastAsia"/>
          <w:snapToGrid w:val="0"/>
          <w:lang w:eastAsia="zh-CN"/>
        </w:rPr>
        <w:t>Sidelink</w:t>
      </w:r>
      <w:r w:rsidRPr="00D27EE8">
        <w:rPr>
          <w:rFonts w:eastAsia="MS Mincho"/>
          <w:snapToGrid w:val="0"/>
        </w:rPr>
        <w:t xml:space="preserve"> Time Difference of Arrival (</w:t>
      </w:r>
      <w:r w:rsidR="00762651">
        <w:rPr>
          <w:rFonts w:hint="eastAsia"/>
          <w:snapToGrid w:val="0"/>
          <w:lang w:eastAsia="zh-CN"/>
        </w:rPr>
        <w:t>S</w:t>
      </w:r>
      <w:r w:rsidRPr="00D27EE8">
        <w:rPr>
          <w:rFonts w:eastAsia="MS Mincho"/>
          <w:snapToGrid w:val="0"/>
        </w:rPr>
        <w:t xml:space="preserve">L-TDOA) based on </w:t>
      </w:r>
      <w:r w:rsidR="00762651">
        <w:rPr>
          <w:rFonts w:hint="eastAsia"/>
          <w:snapToGrid w:val="0"/>
          <w:lang w:eastAsia="zh-CN"/>
        </w:rPr>
        <w:t>sidelink</w:t>
      </w:r>
      <w:r w:rsidRPr="00D27EE8">
        <w:rPr>
          <w:rFonts w:eastAsia="MS Mincho"/>
          <w:snapToGrid w:val="0"/>
        </w:rPr>
        <w:t xml:space="preserve"> signals;</w:t>
      </w:r>
    </w:p>
    <w:p w14:paraId="69E65CEA" w14:textId="79F5587F" w:rsidR="00EC7D68" w:rsidRPr="00D27EE8" w:rsidRDefault="00EC7D68" w:rsidP="00EC7D68">
      <w:pPr>
        <w:pStyle w:val="B1"/>
        <w:rPr>
          <w:rFonts w:eastAsia="MS Mincho"/>
          <w:snapToGrid w:val="0"/>
        </w:rPr>
      </w:pPr>
      <w:r w:rsidRPr="00D27EE8">
        <w:rPr>
          <w:rFonts w:eastAsia="MS Mincho"/>
          <w:snapToGrid w:val="0"/>
        </w:rPr>
        <w:t>-</w:t>
      </w:r>
      <w:r w:rsidRPr="00D27EE8">
        <w:rPr>
          <w:rFonts w:eastAsia="MS Mincho"/>
          <w:snapToGrid w:val="0"/>
        </w:rPr>
        <w:tab/>
      </w:r>
      <w:r w:rsidR="00FE7C5C">
        <w:rPr>
          <w:rFonts w:hint="eastAsia"/>
          <w:snapToGrid w:val="0"/>
          <w:lang w:eastAsia="zh-CN"/>
        </w:rPr>
        <w:t>Side</w:t>
      </w:r>
      <w:r w:rsidRPr="00D27EE8">
        <w:rPr>
          <w:rFonts w:eastAsia="MS Mincho"/>
          <w:snapToGrid w:val="0"/>
        </w:rPr>
        <w:t>link Angle-of-Arrival (</w:t>
      </w:r>
      <w:r w:rsidR="00FE7C5C">
        <w:rPr>
          <w:rFonts w:hint="eastAsia"/>
          <w:snapToGrid w:val="0"/>
          <w:lang w:eastAsia="zh-CN"/>
        </w:rPr>
        <w:t>S</w:t>
      </w:r>
      <w:r w:rsidR="00FE7C5C">
        <w:rPr>
          <w:rFonts w:eastAsia="MS Mincho"/>
          <w:snapToGrid w:val="0"/>
        </w:rPr>
        <w:t xml:space="preserve">L-AoA), including </w:t>
      </w:r>
      <w:r w:rsidR="00FE7C5C" w:rsidRPr="00AE4BA1">
        <w:rPr>
          <w:rFonts w:eastAsia="Times New Roman"/>
        </w:rPr>
        <w:t xml:space="preserve">Azimuth of Arrival (AoA) and Zenith of Arrival (ZoA) </w:t>
      </w:r>
      <w:r w:rsidRPr="00D27EE8">
        <w:rPr>
          <w:rFonts w:eastAsia="MS Mincho"/>
          <w:snapToGrid w:val="0"/>
        </w:rPr>
        <w:t xml:space="preserve">based on </w:t>
      </w:r>
      <w:r w:rsidR="00FE7C5C">
        <w:rPr>
          <w:rFonts w:hint="eastAsia"/>
          <w:snapToGrid w:val="0"/>
          <w:lang w:eastAsia="zh-CN"/>
        </w:rPr>
        <w:t>sidelink</w:t>
      </w:r>
      <w:r w:rsidRPr="00D27EE8">
        <w:rPr>
          <w:rFonts w:eastAsia="MS Mincho"/>
          <w:snapToGrid w:val="0"/>
        </w:rPr>
        <w:t xml:space="preserve"> signals.</w:t>
      </w:r>
    </w:p>
    <w:bookmarkEnd w:id="7"/>
    <w:bookmarkEnd w:id="8"/>
    <w:bookmarkEnd w:id="9"/>
    <w:bookmarkEnd w:id="10"/>
    <w:bookmarkEnd w:id="11"/>
    <w:bookmarkEnd w:id="12"/>
    <w:p w14:paraId="721359DB" w14:textId="6767FFC7" w:rsidR="00C432D7" w:rsidRPr="004C5D00" w:rsidRDefault="00C432D7" w:rsidP="00C432D7">
      <w:pPr>
        <w:rPr>
          <w:rFonts w:ascii="Times New Roman" w:hAnsi="Times New Roman" w:cs="Times New Roman"/>
          <w:b/>
          <w:lang w:val="en-GB"/>
        </w:rPr>
      </w:pPr>
      <w:r w:rsidRPr="004C5D00">
        <w:rPr>
          <w:rFonts w:ascii="Times New Roman" w:hAnsi="Times New Roman" w:cs="Times New Roman"/>
          <w:b/>
          <w:szCs w:val="20"/>
        </w:rPr>
        <w:t xml:space="preserve">Proposal 5: RAN2 to discuss </w:t>
      </w:r>
      <w:r w:rsidR="00A24CE8" w:rsidRPr="004C5D00">
        <w:rPr>
          <w:rFonts w:ascii="Times New Roman" w:hAnsi="Times New Roman" w:cs="Times New Roman"/>
          <w:b/>
          <w:szCs w:val="20"/>
        </w:rPr>
        <w:t xml:space="preserve">and capture </w:t>
      </w:r>
      <w:r w:rsidRPr="004C5D00">
        <w:rPr>
          <w:rFonts w:ascii="Times New Roman" w:hAnsi="Times New Roman" w:cs="Times New Roman"/>
          <w:b/>
          <w:szCs w:val="20"/>
        </w:rPr>
        <w:t>t</w:t>
      </w:r>
      <w:r w:rsidRPr="004C5D00">
        <w:rPr>
          <w:rFonts w:ascii="Times New Roman" w:hAnsi="Times New Roman" w:cs="Times New Roman"/>
          <w:b/>
          <w:lang w:val="en-GB"/>
        </w:rPr>
        <w:t>he new standard positioning methods supported for sidelink signals</w:t>
      </w:r>
      <w:r w:rsidR="00A24CE8" w:rsidRPr="004C5D00">
        <w:rPr>
          <w:rFonts w:ascii="Times New Roman" w:hAnsi="Times New Roman" w:cs="Times New Roman"/>
          <w:b/>
          <w:lang w:val="en-GB"/>
        </w:rPr>
        <w:t xml:space="preserve"> in </w:t>
      </w:r>
      <w:r w:rsidR="0036635A" w:rsidRPr="004C5D00">
        <w:rPr>
          <w:rFonts w:ascii="Times New Roman" w:hAnsi="Times New Roman" w:cs="Times New Roman"/>
          <w:b/>
          <w:lang w:val="en-GB"/>
        </w:rPr>
        <w:t>Clause 4.3</w:t>
      </w:r>
      <w:r w:rsidR="0036635A" w:rsidRPr="004C5D00">
        <w:rPr>
          <w:rFonts w:ascii="Times New Roman" w:hAnsi="Times New Roman" w:cs="Times New Roman"/>
          <w:b/>
          <w:lang w:val="en-GB"/>
        </w:rPr>
        <w:tab/>
        <w:t xml:space="preserve">Standard UE Positioning Methods in </w:t>
      </w:r>
      <w:r w:rsidR="00A24CE8" w:rsidRPr="004C5D00">
        <w:rPr>
          <w:rFonts w:ascii="Times New Roman" w:hAnsi="Times New Roman" w:cs="Times New Roman"/>
          <w:b/>
          <w:lang w:val="en-GB"/>
        </w:rPr>
        <w:t>TS 38.305</w:t>
      </w:r>
      <w:r w:rsidRPr="004C5D00">
        <w:rPr>
          <w:rFonts w:ascii="Times New Roman" w:hAnsi="Times New Roman" w:cs="Times New Roman"/>
          <w:b/>
          <w:lang w:val="en-GB"/>
        </w:rPr>
        <w:t>, including:</w:t>
      </w:r>
    </w:p>
    <w:p w14:paraId="6B6B07F7" w14:textId="77777777" w:rsidR="00C432D7" w:rsidRPr="004C5D00" w:rsidRDefault="00C432D7" w:rsidP="00C432D7">
      <w:pPr>
        <w:rPr>
          <w:rFonts w:ascii="Times New Roman" w:hAnsi="Times New Roman" w:cs="Times New Roman"/>
          <w:b/>
          <w:lang w:val="en-GB"/>
        </w:rPr>
      </w:pPr>
      <w:r w:rsidRPr="004C5D00">
        <w:rPr>
          <w:rFonts w:ascii="Times New Roman" w:hAnsi="Times New Roman" w:cs="Times New Roman"/>
          <w:b/>
          <w:lang w:val="en-GB"/>
        </w:rPr>
        <w:t>-</w:t>
      </w:r>
      <w:r w:rsidRPr="004C5D00">
        <w:rPr>
          <w:rFonts w:ascii="Times New Roman" w:hAnsi="Times New Roman" w:cs="Times New Roman"/>
          <w:b/>
          <w:lang w:val="en-GB"/>
        </w:rPr>
        <w:tab/>
        <w:t>Round Trip Time Positioning (RTT based on sidelink signals);</w:t>
      </w:r>
    </w:p>
    <w:p w14:paraId="041D6DAB" w14:textId="77777777" w:rsidR="00C432D7" w:rsidRPr="004C5D00" w:rsidRDefault="00C432D7" w:rsidP="00C432D7">
      <w:pPr>
        <w:rPr>
          <w:rFonts w:ascii="Times New Roman" w:hAnsi="Times New Roman" w:cs="Times New Roman"/>
          <w:b/>
          <w:lang w:val="en-GB"/>
        </w:rPr>
      </w:pPr>
      <w:r w:rsidRPr="004C5D00">
        <w:rPr>
          <w:rFonts w:ascii="Times New Roman" w:hAnsi="Times New Roman" w:cs="Times New Roman"/>
          <w:b/>
          <w:lang w:val="en-GB"/>
        </w:rPr>
        <w:t>-</w:t>
      </w:r>
      <w:r w:rsidRPr="004C5D00">
        <w:rPr>
          <w:rFonts w:ascii="Times New Roman" w:hAnsi="Times New Roman" w:cs="Times New Roman"/>
          <w:b/>
          <w:lang w:val="en-GB"/>
        </w:rPr>
        <w:tab/>
        <w:t>Sidelink Time Difference of Arrival (SL-TDOA) based on sidelink signals;</w:t>
      </w:r>
    </w:p>
    <w:p w14:paraId="6209FE07" w14:textId="7804F1FD" w:rsidR="00C432D7" w:rsidRPr="004C5D00" w:rsidRDefault="00C432D7" w:rsidP="00C432D7">
      <w:pPr>
        <w:rPr>
          <w:rFonts w:ascii="Times New Roman" w:hAnsi="Times New Roman" w:cs="Times New Roman"/>
          <w:b/>
          <w:lang w:val="en-GB"/>
        </w:rPr>
      </w:pPr>
      <w:r w:rsidRPr="004C5D00">
        <w:rPr>
          <w:rFonts w:ascii="Times New Roman" w:hAnsi="Times New Roman" w:cs="Times New Roman"/>
          <w:b/>
          <w:lang w:val="en-GB"/>
        </w:rPr>
        <w:t>-</w:t>
      </w:r>
      <w:r w:rsidRPr="004C5D00">
        <w:rPr>
          <w:rFonts w:ascii="Times New Roman" w:hAnsi="Times New Roman" w:cs="Times New Roman"/>
          <w:b/>
          <w:lang w:val="en-GB"/>
        </w:rPr>
        <w:tab/>
        <w:t>Sidelink Angle-of-Arrival (SL-AoA), including Azimuth of Arrival (AoA) and Zenith of Arrival (ZoA) based on sidelink signals.</w:t>
      </w:r>
    </w:p>
    <w:p w14:paraId="2F9075A0" w14:textId="77777777" w:rsidR="00C432D7" w:rsidRPr="00C432D7" w:rsidRDefault="00C432D7" w:rsidP="00702A56">
      <w:pPr>
        <w:pStyle w:val="3GPPText"/>
        <w:rPr>
          <w:sz w:val="20"/>
          <w:lang w:eastAsia="zh-CN"/>
        </w:rPr>
      </w:pPr>
    </w:p>
    <w:p w14:paraId="03CE159C" w14:textId="4DFB538B" w:rsidR="009534E3" w:rsidRPr="00702A56" w:rsidRDefault="009534E3" w:rsidP="00702A56">
      <w:pPr>
        <w:pStyle w:val="3GPPText"/>
        <w:rPr>
          <w:sz w:val="20"/>
          <w:lang w:val="en-GB" w:eastAsia="zh-CN"/>
        </w:rPr>
      </w:pPr>
      <w:r w:rsidRPr="00702A56">
        <w:rPr>
          <w:sz w:val="20"/>
          <w:lang w:val="en-GB" w:eastAsia="zh-CN"/>
        </w:rPr>
        <w:t xml:space="preserve">Table 4.3.1-1 </w:t>
      </w:r>
      <w:r w:rsidR="009A73C8">
        <w:rPr>
          <w:rFonts w:hint="eastAsia"/>
          <w:sz w:val="20"/>
          <w:lang w:val="en-GB" w:eastAsia="zh-CN"/>
        </w:rPr>
        <w:t>in TS 38.305 [</w:t>
      </w:r>
      <w:r w:rsidR="002506EF">
        <w:rPr>
          <w:rFonts w:hint="eastAsia"/>
          <w:sz w:val="20"/>
          <w:lang w:val="en-GB" w:eastAsia="zh-CN"/>
        </w:rPr>
        <w:t>3</w:t>
      </w:r>
      <w:r w:rsidR="009A73C8">
        <w:rPr>
          <w:rFonts w:hint="eastAsia"/>
          <w:sz w:val="20"/>
          <w:lang w:val="en-GB" w:eastAsia="zh-CN"/>
        </w:rPr>
        <w:t xml:space="preserve">] </w:t>
      </w:r>
      <w:r w:rsidRPr="00702A56">
        <w:rPr>
          <w:sz w:val="20"/>
          <w:lang w:val="en-GB" w:eastAsia="zh-CN"/>
        </w:rPr>
        <w:t>indicates which of these versions are supported in this version of the specification for the standardised positioning methods.</w:t>
      </w:r>
      <w:r w:rsidR="009A73C8">
        <w:rPr>
          <w:rFonts w:hint="eastAsia"/>
          <w:sz w:val="20"/>
          <w:lang w:val="en-GB" w:eastAsia="zh-CN"/>
        </w:rPr>
        <w:t xml:space="preserve"> </w:t>
      </w:r>
      <w:r w:rsidR="0007588B" w:rsidRPr="00702A56">
        <w:rPr>
          <w:sz w:val="20"/>
          <w:lang w:val="en-GB" w:eastAsia="zh-CN"/>
        </w:rPr>
        <w:t xml:space="preserve">These </w:t>
      </w:r>
      <w:r w:rsidR="0007588B">
        <w:rPr>
          <w:rFonts w:hint="eastAsia"/>
          <w:sz w:val="20"/>
          <w:lang w:val="en-GB" w:eastAsia="zh-CN"/>
        </w:rPr>
        <w:t xml:space="preserve">new sidelink </w:t>
      </w:r>
      <w:r w:rsidR="0007588B" w:rsidRPr="00702A56">
        <w:rPr>
          <w:sz w:val="20"/>
          <w:lang w:val="en-GB" w:eastAsia="zh-CN"/>
        </w:rPr>
        <w:t>positioning methods may be supported in UE-based, UE-assisted/LMF-based</w:t>
      </w:r>
      <w:r w:rsidR="0007588B">
        <w:rPr>
          <w:rFonts w:hint="eastAsia"/>
          <w:sz w:val="20"/>
          <w:lang w:val="en-GB" w:eastAsia="zh-CN"/>
        </w:rPr>
        <w:t>,</w:t>
      </w:r>
      <w:r w:rsidR="0007588B" w:rsidRPr="00702A56">
        <w:rPr>
          <w:sz w:val="20"/>
          <w:lang w:val="en-GB" w:eastAsia="zh-CN"/>
        </w:rPr>
        <w:t xml:space="preserve"> and</w:t>
      </w:r>
      <w:r w:rsidR="0007588B">
        <w:rPr>
          <w:rFonts w:hint="eastAsia"/>
          <w:sz w:val="20"/>
          <w:lang w:val="en-GB" w:eastAsia="zh-CN"/>
        </w:rPr>
        <w:t xml:space="preserve"> RAN2 need to further discuss if </w:t>
      </w:r>
      <w:r w:rsidR="0007588B" w:rsidRPr="00702A56">
        <w:rPr>
          <w:sz w:val="20"/>
          <w:lang w:val="en-GB" w:eastAsia="zh-CN"/>
        </w:rPr>
        <w:t>UE-assisted/</w:t>
      </w:r>
      <w:r w:rsidR="0007588B">
        <w:rPr>
          <w:rFonts w:hint="eastAsia"/>
          <w:sz w:val="20"/>
          <w:lang w:val="en-GB" w:eastAsia="zh-CN"/>
        </w:rPr>
        <w:t>Server UE</w:t>
      </w:r>
      <w:r w:rsidR="0007588B" w:rsidRPr="00702A56">
        <w:rPr>
          <w:sz w:val="20"/>
          <w:lang w:val="en-GB" w:eastAsia="zh-CN"/>
        </w:rPr>
        <w:t>-based</w:t>
      </w:r>
      <w:r w:rsidR="0007588B">
        <w:rPr>
          <w:rFonts w:hint="eastAsia"/>
          <w:sz w:val="20"/>
          <w:lang w:val="en-GB" w:eastAsia="zh-CN"/>
        </w:rPr>
        <w:t>, or Anchor UE-based will be added</w:t>
      </w:r>
      <w:r w:rsidR="0007588B" w:rsidRPr="00702A56">
        <w:rPr>
          <w:sz w:val="20"/>
          <w:lang w:val="en-GB" w:eastAsia="zh-CN"/>
        </w:rPr>
        <w:t xml:space="preserve">. </w:t>
      </w:r>
      <w:r w:rsidR="0007588B">
        <w:rPr>
          <w:sz w:val="20"/>
          <w:lang w:val="en-GB" w:eastAsia="zh-CN"/>
        </w:rPr>
        <w:t>S</w:t>
      </w:r>
      <w:r w:rsidR="0007588B">
        <w:rPr>
          <w:rFonts w:hint="eastAsia"/>
          <w:sz w:val="20"/>
          <w:lang w:val="en-GB" w:eastAsia="zh-CN"/>
        </w:rPr>
        <w:t>o a</w:t>
      </w:r>
      <w:r w:rsidR="009A73C8">
        <w:rPr>
          <w:rFonts w:hint="eastAsia"/>
          <w:sz w:val="20"/>
          <w:lang w:val="en-GB" w:eastAsia="zh-CN"/>
        </w:rPr>
        <w:t xml:space="preserve"> new table on supported versions of UE sidelink positioning methods will be considered as well.</w:t>
      </w:r>
    </w:p>
    <w:p w14:paraId="141FA15F" w14:textId="1E648EC4" w:rsidR="009534E3" w:rsidRPr="00D27EE8" w:rsidRDefault="009534E3" w:rsidP="009534E3">
      <w:pPr>
        <w:pStyle w:val="TH"/>
      </w:pPr>
      <w:r w:rsidRPr="00D27EE8">
        <w:t>Table 4.3.1-</w:t>
      </w:r>
      <w:r w:rsidR="009A73C8">
        <w:rPr>
          <w:rFonts w:hint="eastAsia"/>
        </w:rPr>
        <w:t>X</w:t>
      </w:r>
      <w:r w:rsidRPr="00D27EE8">
        <w:t xml:space="preserve">: Supported versions of UE </w:t>
      </w:r>
      <w:r w:rsidR="009A73C8">
        <w:rPr>
          <w:rFonts w:hint="eastAsia"/>
        </w:rPr>
        <w:t xml:space="preserve">sidelink </w:t>
      </w:r>
      <w:r w:rsidRPr="00D27EE8">
        <w:t>positioning methods</w:t>
      </w:r>
    </w:p>
    <w:tbl>
      <w:tblPr>
        <w:tblW w:w="4937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991"/>
        <w:gridCol w:w="1134"/>
        <w:gridCol w:w="1984"/>
        <w:gridCol w:w="2077"/>
        <w:gridCol w:w="1180"/>
      </w:tblGrid>
      <w:tr w:rsidR="009A18B4" w:rsidRPr="00D27EE8" w14:paraId="67277698" w14:textId="77777777" w:rsidTr="00811AEF">
        <w:trPr>
          <w:jc w:val="center"/>
        </w:trPr>
        <w:tc>
          <w:tcPr>
            <w:tcW w:w="623" w:type="pct"/>
          </w:tcPr>
          <w:p w14:paraId="055C0874" w14:textId="77777777" w:rsidR="009A18B4" w:rsidRPr="001C3FCF" w:rsidRDefault="009A18B4" w:rsidP="00811AEF">
            <w:pPr>
              <w:pStyle w:val="TAH"/>
              <w:numPr>
                <w:ilvl w:val="0"/>
                <w:numId w:val="0"/>
              </w:numPr>
            </w:pPr>
            <w:r w:rsidRPr="00D27EE8">
              <w:t>Method</w:t>
            </w:r>
            <w:r w:rsidRPr="001C3FCF">
              <w:rPr>
                <w:rFonts w:hint="eastAsia"/>
              </w:rPr>
              <w:t xml:space="preserve"> </w:t>
            </w:r>
          </w:p>
        </w:tc>
        <w:tc>
          <w:tcPr>
            <w:tcW w:w="589" w:type="pct"/>
          </w:tcPr>
          <w:p w14:paraId="36BCF59A" w14:textId="77777777" w:rsidR="009A18B4" w:rsidRDefault="009A18B4" w:rsidP="00811AEF">
            <w:pPr>
              <w:pStyle w:val="TAH"/>
              <w:numPr>
                <w:ilvl w:val="0"/>
                <w:numId w:val="0"/>
              </w:numPr>
              <w:rPr>
                <w:rFonts w:eastAsiaTheme="minorEastAsia"/>
                <w:lang w:eastAsia="zh-CN"/>
              </w:rPr>
            </w:pPr>
            <w:r>
              <w:t>Rel</w:t>
            </w:r>
            <w:r w:rsidRPr="001C3FCF">
              <w:t>/</w:t>
            </w:r>
          </w:p>
          <w:p w14:paraId="0A26D5E9" w14:textId="77777777" w:rsidR="009A18B4" w:rsidRPr="001C3FCF" w:rsidRDefault="009A18B4" w:rsidP="00811AEF">
            <w:pPr>
              <w:pStyle w:val="TAH"/>
              <w:numPr>
                <w:ilvl w:val="0"/>
                <w:numId w:val="0"/>
              </w:num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Pr="001C3FCF">
              <w:t xml:space="preserve">bsolute </w:t>
            </w:r>
          </w:p>
        </w:tc>
        <w:tc>
          <w:tcPr>
            <w:tcW w:w="674" w:type="pct"/>
          </w:tcPr>
          <w:p w14:paraId="0EE911A2" w14:textId="77777777" w:rsidR="009A18B4" w:rsidRDefault="009A18B4" w:rsidP="00811AEF">
            <w:pPr>
              <w:pStyle w:val="TAH"/>
              <w:numPr>
                <w:ilvl w:val="0"/>
                <w:numId w:val="0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Target</w:t>
            </w:r>
            <w:r w:rsidRPr="00D27EE8">
              <w:t>UE</w:t>
            </w:r>
          </w:p>
          <w:p w14:paraId="1E5619FE" w14:textId="77777777" w:rsidR="009A18B4" w:rsidRPr="00D27EE8" w:rsidRDefault="009A18B4" w:rsidP="00811AEF">
            <w:pPr>
              <w:pStyle w:val="TAH"/>
              <w:numPr>
                <w:ilvl w:val="0"/>
                <w:numId w:val="0"/>
              </w:numPr>
            </w:pPr>
            <w:r w:rsidRPr="00D27EE8">
              <w:t>-based</w:t>
            </w:r>
          </w:p>
        </w:tc>
        <w:tc>
          <w:tcPr>
            <w:tcW w:w="1179" w:type="pct"/>
          </w:tcPr>
          <w:p w14:paraId="682FEA35" w14:textId="77777777" w:rsidR="009A18B4" w:rsidRPr="00D27EE8" w:rsidRDefault="009A18B4" w:rsidP="00811AEF">
            <w:pPr>
              <w:pStyle w:val="TAH"/>
              <w:numPr>
                <w:ilvl w:val="0"/>
                <w:numId w:val="0"/>
              </w:numPr>
            </w:pPr>
            <w:r>
              <w:rPr>
                <w:rFonts w:eastAsiaTheme="minorEastAsia" w:hint="eastAsia"/>
                <w:lang w:eastAsia="zh-CN"/>
              </w:rPr>
              <w:t>Target</w:t>
            </w:r>
            <w:r w:rsidRPr="00D27EE8">
              <w:t>UE</w:t>
            </w:r>
            <w:r>
              <w:rPr>
                <w:rFonts w:eastAsiaTheme="minorEastAsia" w:hint="eastAsia"/>
                <w:lang w:eastAsia="zh-CN"/>
              </w:rPr>
              <w:t>/AnchorUE</w:t>
            </w:r>
            <w:r w:rsidRPr="00D27EE8">
              <w:t>-assisted, LMF-based</w:t>
            </w:r>
          </w:p>
        </w:tc>
        <w:tc>
          <w:tcPr>
            <w:tcW w:w="1234" w:type="pct"/>
          </w:tcPr>
          <w:p w14:paraId="1138D14B" w14:textId="77777777" w:rsidR="009A18B4" w:rsidRPr="00D27EE8" w:rsidRDefault="009A18B4" w:rsidP="00811AEF">
            <w:pPr>
              <w:pStyle w:val="TAH"/>
              <w:numPr>
                <w:ilvl w:val="0"/>
                <w:numId w:val="0"/>
              </w:numPr>
            </w:pPr>
            <w:r>
              <w:rPr>
                <w:rFonts w:eastAsiaTheme="minorEastAsia" w:hint="eastAsia"/>
                <w:lang w:eastAsia="zh-CN"/>
              </w:rPr>
              <w:t>Target</w:t>
            </w:r>
            <w:r w:rsidRPr="00D27EE8">
              <w:t>UE</w:t>
            </w:r>
            <w:r>
              <w:rPr>
                <w:rFonts w:eastAsiaTheme="minorEastAsia" w:hint="eastAsia"/>
                <w:lang w:eastAsia="zh-CN"/>
              </w:rPr>
              <w:t>/AnchorUE</w:t>
            </w:r>
            <w:r w:rsidRPr="00D27EE8">
              <w:t xml:space="preserve">-assisted, </w:t>
            </w:r>
            <w:r>
              <w:rPr>
                <w:rFonts w:eastAsiaTheme="minorEastAsia" w:hint="eastAsia"/>
                <w:lang w:eastAsia="zh-CN"/>
              </w:rPr>
              <w:t>Server UE</w:t>
            </w:r>
            <w:r w:rsidRPr="00D27EE8">
              <w:t>-based</w:t>
            </w:r>
          </w:p>
        </w:tc>
        <w:tc>
          <w:tcPr>
            <w:tcW w:w="701" w:type="pct"/>
          </w:tcPr>
          <w:p w14:paraId="4BC1DC26" w14:textId="77777777" w:rsidR="009A18B4" w:rsidRPr="00D27EE8" w:rsidRDefault="009A18B4" w:rsidP="00811AEF">
            <w:pPr>
              <w:pStyle w:val="TAH"/>
              <w:numPr>
                <w:ilvl w:val="0"/>
                <w:numId w:val="0"/>
              </w:numPr>
            </w:pPr>
            <w:r w:rsidRPr="00DA4BD3">
              <w:t>Anchor UE-based</w:t>
            </w:r>
          </w:p>
        </w:tc>
      </w:tr>
      <w:tr w:rsidR="009A18B4" w:rsidRPr="00D27EE8" w14:paraId="2CAA9B97" w14:textId="77777777" w:rsidTr="00811AEF">
        <w:trPr>
          <w:jc w:val="center"/>
        </w:trPr>
        <w:tc>
          <w:tcPr>
            <w:tcW w:w="623" w:type="pct"/>
          </w:tcPr>
          <w:p w14:paraId="6FFD886C" w14:textId="77777777" w:rsidR="009A18B4" w:rsidRPr="00D27EE8" w:rsidRDefault="009A18B4" w:rsidP="00811A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D27EE8">
              <w:t>L-TDOA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89" w:type="pct"/>
          </w:tcPr>
          <w:p w14:paraId="6C6783F4" w14:textId="77777777" w:rsidR="009A18B4" w:rsidRPr="00D27EE8" w:rsidRDefault="009A18B4" w:rsidP="00811AEF">
            <w:pPr>
              <w:pStyle w:val="TAL"/>
              <w:jc w:val="center"/>
            </w:pPr>
            <w:r>
              <w:rPr>
                <w:rFonts w:eastAsiaTheme="minorEastAsia" w:hint="eastAsia"/>
                <w:lang w:eastAsia="zh-CN"/>
              </w:rPr>
              <w:t>A</w:t>
            </w:r>
            <w:r w:rsidRPr="001C3FCF">
              <w:rPr>
                <w:rFonts w:eastAsia="MS Mincho"/>
              </w:rPr>
              <w:t>bsolute</w:t>
            </w:r>
          </w:p>
        </w:tc>
        <w:tc>
          <w:tcPr>
            <w:tcW w:w="674" w:type="pct"/>
          </w:tcPr>
          <w:p w14:paraId="5A3E170F" w14:textId="77777777" w:rsidR="009A18B4" w:rsidRPr="00D27EE8" w:rsidRDefault="009A18B4" w:rsidP="00811AEF">
            <w:pPr>
              <w:pStyle w:val="TAL"/>
              <w:jc w:val="center"/>
            </w:pPr>
            <w:r w:rsidRPr="00D27EE8">
              <w:t>Yes</w:t>
            </w:r>
          </w:p>
        </w:tc>
        <w:tc>
          <w:tcPr>
            <w:tcW w:w="1179" w:type="pct"/>
          </w:tcPr>
          <w:p w14:paraId="1B077830" w14:textId="77777777" w:rsidR="009A18B4" w:rsidRPr="00D27EE8" w:rsidRDefault="009A18B4" w:rsidP="00811AEF">
            <w:pPr>
              <w:pStyle w:val="TAL"/>
              <w:jc w:val="center"/>
            </w:pPr>
            <w:r w:rsidRPr="00D27EE8">
              <w:t>Yes</w:t>
            </w:r>
          </w:p>
        </w:tc>
        <w:tc>
          <w:tcPr>
            <w:tcW w:w="1234" w:type="pct"/>
          </w:tcPr>
          <w:p w14:paraId="089A85D5" w14:textId="77777777" w:rsidR="009A18B4" w:rsidRPr="00D27EE8" w:rsidRDefault="009A18B4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701" w:type="pct"/>
          </w:tcPr>
          <w:p w14:paraId="2B0CFF4B" w14:textId="77777777" w:rsidR="009A18B4" w:rsidRPr="00D27EE8" w:rsidRDefault="009A18B4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  <w:tr w:rsidR="009A18B4" w:rsidRPr="00D27EE8" w14:paraId="6E724F81" w14:textId="77777777" w:rsidTr="00811AEF">
        <w:trPr>
          <w:jc w:val="center"/>
        </w:trPr>
        <w:tc>
          <w:tcPr>
            <w:tcW w:w="623" w:type="pct"/>
          </w:tcPr>
          <w:p w14:paraId="281FC44D" w14:textId="77777777" w:rsidR="009A18B4" w:rsidRPr="00D27EE8" w:rsidRDefault="009A18B4" w:rsidP="00811A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D27EE8">
              <w:t>L-Ao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9" w:type="pct"/>
          </w:tcPr>
          <w:p w14:paraId="65BA8CA5" w14:textId="77777777" w:rsidR="009A18B4" w:rsidRPr="00D27EE8" w:rsidRDefault="009A18B4" w:rsidP="00811AEF">
            <w:pPr>
              <w:pStyle w:val="TAL"/>
              <w:jc w:val="center"/>
            </w:pPr>
            <w:r w:rsidRPr="001C3FCF">
              <w:rPr>
                <w:rFonts w:eastAsia="MS Mincho"/>
              </w:rPr>
              <w:t>Relative</w:t>
            </w:r>
          </w:p>
        </w:tc>
        <w:tc>
          <w:tcPr>
            <w:tcW w:w="674" w:type="pct"/>
          </w:tcPr>
          <w:p w14:paraId="40B28B81" w14:textId="77777777" w:rsidR="009A18B4" w:rsidRPr="00D27EE8" w:rsidRDefault="009A18B4" w:rsidP="00811AEF">
            <w:pPr>
              <w:pStyle w:val="TAL"/>
              <w:jc w:val="center"/>
            </w:pPr>
            <w:r w:rsidRPr="00D27EE8">
              <w:t>Yes</w:t>
            </w:r>
          </w:p>
        </w:tc>
        <w:tc>
          <w:tcPr>
            <w:tcW w:w="1179" w:type="pct"/>
          </w:tcPr>
          <w:p w14:paraId="1C9EAD7B" w14:textId="77777777" w:rsidR="009A18B4" w:rsidRPr="00D27EE8" w:rsidRDefault="009A18B4" w:rsidP="00811AEF">
            <w:pPr>
              <w:pStyle w:val="TAL"/>
              <w:jc w:val="center"/>
            </w:pPr>
            <w:r w:rsidRPr="00D27EE8">
              <w:t>Yes</w:t>
            </w:r>
          </w:p>
        </w:tc>
        <w:tc>
          <w:tcPr>
            <w:tcW w:w="1234" w:type="pct"/>
          </w:tcPr>
          <w:p w14:paraId="0E720474" w14:textId="2C669B1F" w:rsidR="009A18B4" w:rsidRPr="00D27EE8" w:rsidRDefault="008346FD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701" w:type="pct"/>
          </w:tcPr>
          <w:p w14:paraId="47219588" w14:textId="77777777" w:rsidR="009A18B4" w:rsidRPr="00D27EE8" w:rsidRDefault="009A18B4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  <w:tr w:rsidR="009A18B4" w:rsidRPr="00D27EE8" w14:paraId="11E05AA6" w14:textId="77777777" w:rsidTr="00811AEF">
        <w:trPr>
          <w:jc w:val="center"/>
        </w:trPr>
        <w:tc>
          <w:tcPr>
            <w:tcW w:w="623" w:type="pct"/>
          </w:tcPr>
          <w:p w14:paraId="3261048C" w14:textId="77777777" w:rsidR="009A18B4" w:rsidRPr="00D27EE8" w:rsidRDefault="009A18B4" w:rsidP="00811AEF">
            <w:pPr>
              <w:pStyle w:val="TAL"/>
            </w:pPr>
            <w:r w:rsidRPr="00D27EE8">
              <w:t>RTT</w:t>
            </w:r>
          </w:p>
        </w:tc>
        <w:tc>
          <w:tcPr>
            <w:tcW w:w="589" w:type="pct"/>
          </w:tcPr>
          <w:p w14:paraId="4EF82BED" w14:textId="77777777" w:rsidR="009A18B4" w:rsidRPr="00D27EE8" w:rsidRDefault="009A18B4" w:rsidP="00811AEF">
            <w:pPr>
              <w:pStyle w:val="TAL"/>
              <w:jc w:val="center"/>
            </w:pPr>
            <w:r w:rsidRPr="001C3FCF">
              <w:rPr>
                <w:rFonts w:eastAsia="MS Mincho"/>
              </w:rPr>
              <w:t>Relative</w:t>
            </w:r>
          </w:p>
        </w:tc>
        <w:tc>
          <w:tcPr>
            <w:tcW w:w="674" w:type="pct"/>
          </w:tcPr>
          <w:p w14:paraId="21B9FE5D" w14:textId="77777777" w:rsidR="009A18B4" w:rsidRPr="00D27EE8" w:rsidRDefault="009A18B4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79" w:type="pct"/>
          </w:tcPr>
          <w:p w14:paraId="775FF266" w14:textId="77777777" w:rsidR="009A18B4" w:rsidRPr="00D27EE8" w:rsidRDefault="009A18B4" w:rsidP="00811AEF">
            <w:pPr>
              <w:pStyle w:val="TAL"/>
              <w:jc w:val="center"/>
            </w:pPr>
            <w:r w:rsidRPr="00D27EE8">
              <w:t>Yes</w:t>
            </w:r>
          </w:p>
        </w:tc>
        <w:tc>
          <w:tcPr>
            <w:tcW w:w="1234" w:type="pct"/>
          </w:tcPr>
          <w:p w14:paraId="36E3313C" w14:textId="2A810BA5" w:rsidR="009A18B4" w:rsidRPr="00D27EE8" w:rsidRDefault="008346FD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701" w:type="pct"/>
          </w:tcPr>
          <w:p w14:paraId="44E4A024" w14:textId="77777777" w:rsidR="009A18B4" w:rsidRPr="00D27EE8" w:rsidRDefault="009A18B4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</w:tbl>
    <w:p w14:paraId="2D59AFD4" w14:textId="69F42B77" w:rsidR="006739B5" w:rsidRPr="00751597" w:rsidRDefault="006739B5" w:rsidP="00751597">
      <w:pPr>
        <w:spacing w:before="240" w:after="240"/>
        <w:rPr>
          <w:rFonts w:ascii="Times New Roman" w:hAnsi="Times New Roman" w:cs="Times New Roman"/>
          <w:b/>
          <w:szCs w:val="20"/>
        </w:rPr>
      </w:pPr>
      <w:r w:rsidRPr="00751597">
        <w:rPr>
          <w:rFonts w:ascii="Times New Roman" w:hAnsi="Times New Roman" w:cs="Times New Roman"/>
          <w:b/>
          <w:szCs w:val="20"/>
        </w:rPr>
        <w:t xml:space="preserve">Proposal 6: </w:t>
      </w:r>
      <w:r w:rsidR="000B7DE4" w:rsidRPr="00751597">
        <w:rPr>
          <w:rFonts w:ascii="Times New Roman" w:hAnsi="Times New Roman" w:cs="Times New Roman"/>
          <w:b/>
          <w:szCs w:val="20"/>
        </w:rPr>
        <w:t>RAN2 to discuss of the</w:t>
      </w:r>
      <w:r w:rsidRPr="00751597">
        <w:rPr>
          <w:rFonts w:ascii="Times New Roman" w:hAnsi="Times New Roman" w:cs="Times New Roman"/>
          <w:b/>
          <w:szCs w:val="20"/>
        </w:rPr>
        <w:t xml:space="preserve"> supported versions of UE sidelink positioning methods</w:t>
      </w:r>
      <w:r w:rsidR="00744E99" w:rsidRPr="00751597">
        <w:rPr>
          <w:rFonts w:ascii="Times New Roman" w:hAnsi="Times New Roman" w:cs="Times New Roman"/>
          <w:b/>
          <w:szCs w:val="20"/>
        </w:rPr>
        <w:t xml:space="preserve"> in Table 4.3.1-X</w:t>
      </w:r>
      <w:r w:rsidR="000B7DE4" w:rsidRPr="00751597">
        <w:rPr>
          <w:rFonts w:ascii="Times New Roman" w:hAnsi="Times New Roman" w:cs="Times New Roman"/>
          <w:b/>
          <w:szCs w:val="20"/>
        </w:rPr>
        <w:t xml:space="preserve"> and capture it into TS38.305</w:t>
      </w:r>
      <w:r w:rsidR="00D1254C" w:rsidRPr="00751597">
        <w:rPr>
          <w:rFonts w:ascii="Times New Roman" w:hAnsi="Times New Roman" w:cs="Times New Roman"/>
          <w:b/>
          <w:szCs w:val="20"/>
        </w:rPr>
        <w:t xml:space="preserve"> following the Table 4.3.1-1: Supported versions of UE positioning methods</w:t>
      </w:r>
      <w:r w:rsidR="00744E99" w:rsidRPr="00751597">
        <w:rPr>
          <w:rFonts w:ascii="Times New Roman" w:hAnsi="Times New Roman" w:cs="Times New Roman"/>
          <w:b/>
          <w:szCs w:val="20"/>
        </w:rPr>
        <w:t>.</w:t>
      </w:r>
    </w:p>
    <w:p w14:paraId="6F92C110" w14:textId="2947176F" w:rsidR="000A6A6F" w:rsidRPr="000A6A6F" w:rsidRDefault="000A6A6F" w:rsidP="000A6A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3 </w:t>
      </w:r>
      <w:r w:rsidRPr="000A6A6F">
        <w:rPr>
          <w:rFonts w:cs="Times New Roman"/>
          <w:b w:val="0"/>
          <w:bCs w:val="0"/>
          <w:kern w:val="0"/>
          <w:sz w:val="36"/>
          <w:szCs w:val="20"/>
          <w:lang w:val="en-GB"/>
        </w:rPr>
        <w:t>Conclusions</w:t>
      </w:r>
    </w:p>
    <w:p w14:paraId="6C056A36" w14:textId="31739A7B" w:rsidR="000A6A6F" w:rsidRDefault="000A6A6F" w:rsidP="000A6A6F">
      <w:pPr>
        <w:pStyle w:val="3GPPText"/>
        <w:rPr>
          <w:sz w:val="20"/>
          <w:lang w:val="en-GB" w:eastAsia="zh-CN"/>
        </w:rPr>
      </w:pPr>
      <w:r w:rsidRPr="000A6A6F">
        <w:rPr>
          <w:sz w:val="20"/>
          <w:lang w:val="en-GB"/>
        </w:rPr>
        <w:t xml:space="preserve">In this contribution, we have provided tentative work plan on </w:t>
      </w:r>
      <w:r w:rsidRPr="00CD2C0B">
        <w:rPr>
          <w:rFonts w:hint="eastAsia"/>
          <w:sz w:val="20"/>
          <w:lang w:val="en-GB"/>
        </w:rPr>
        <w:t>Rel-18</w:t>
      </w:r>
      <w:r w:rsidRPr="00CD2C0B">
        <w:rPr>
          <w:sz w:val="20"/>
          <w:lang w:val="en-GB"/>
        </w:rPr>
        <w:t xml:space="preserve"> positioning </w:t>
      </w:r>
      <w:r w:rsidRPr="000A6A6F">
        <w:rPr>
          <w:sz w:val="20"/>
          <w:lang w:val="en-GB"/>
        </w:rPr>
        <w:t>work item for information purpose only</w:t>
      </w:r>
      <w:r>
        <w:rPr>
          <w:rFonts w:hint="eastAsia"/>
          <w:sz w:val="20"/>
          <w:lang w:val="en-GB" w:eastAsia="zh-CN"/>
        </w:rPr>
        <w:t xml:space="preserve">, in order to </w:t>
      </w:r>
      <w:r w:rsidRPr="000A6A6F">
        <w:rPr>
          <w:sz w:val="20"/>
          <w:lang w:val="en-GB"/>
        </w:rPr>
        <w:t xml:space="preserve">help facilitate preparation of contributions and work planning on </w:t>
      </w:r>
      <w:r w:rsidRPr="00CD2C0B">
        <w:rPr>
          <w:rFonts w:hint="eastAsia"/>
          <w:sz w:val="20"/>
          <w:lang w:val="en-GB"/>
        </w:rPr>
        <w:t>Rel-18</w:t>
      </w:r>
      <w:r w:rsidRPr="00CD2C0B">
        <w:rPr>
          <w:sz w:val="20"/>
          <w:lang w:val="en-GB"/>
        </w:rPr>
        <w:t xml:space="preserve"> </w:t>
      </w:r>
      <w:r w:rsidRPr="000A6A6F">
        <w:rPr>
          <w:sz w:val="20"/>
          <w:lang w:val="en-GB"/>
        </w:rPr>
        <w:t>positioning.</w:t>
      </w:r>
    </w:p>
    <w:p w14:paraId="629D607A" w14:textId="3BBEA194" w:rsidR="007665DC" w:rsidRPr="00D9242B" w:rsidRDefault="007665DC" w:rsidP="000A6A6F">
      <w:pPr>
        <w:pStyle w:val="3GPPText"/>
        <w:rPr>
          <w:rFonts w:asciiTheme="minorHAnsi" w:hAnsiTheme="minorHAnsi"/>
          <w:i/>
          <w:sz w:val="18"/>
          <w:u w:val="single"/>
          <w:lang w:val="en-GB" w:eastAsia="zh-CN"/>
        </w:rPr>
      </w:pPr>
      <w:r w:rsidRPr="00D9242B">
        <w:rPr>
          <w:rFonts w:asciiTheme="minorHAnsi" w:hAnsiTheme="minorHAnsi" w:cs="Arial"/>
          <w:i/>
          <w:sz w:val="20"/>
          <w:u w:val="single"/>
          <w:lang w:val="en-GB"/>
        </w:rPr>
        <w:t>New measurements for sidelink positioning</w:t>
      </w:r>
      <w:r w:rsidR="00D9242B" w:rsidRPr="00D9242B">
        <w:rPr>
          <w:rFonts w:asciiTheme="minorHAnsi" w:hAnsiTheme="minorHAnsi" w:cs="Arial"/>
          <w:i/>
          <w:sz w:val="20"/>
          <w:u w:val="single"/>
          <w:lang w:val="en-GB" w:eastAsia="zh-CN"/>
        </w:rPr>
        <w:t xml:space="preserve"> aspect:</w:t>
      </w:r>
    </w:p>
    <w:p w14:paraId="0E69AF4D" w14:textId="77777777" w:rsidR="006E7333" w:rsidRPr="006B416A" w:rsidRDefault="006E7333" w:rsidP="006E7333">
      <w:pPr>
        <w:rPr>
          <w:rFonts w:ascii="Times New Roman" w:hAnsi="Times New Roman" w:cs="Times New Roman"/>
          <w:b/>
          <w:szCs w:val="20"/>
        </w:rPr>
      </w:pPr>
      <w:r w:rsidRPr="006B416A">
        <w:rPr>
          <w:rFonts w:ascii="Times New Roman" w:hAnsi="Times New Roman" w:cs="Times New Roman"/>
          <w:b/>
          <w:szCs w:val="20"/>
        </w:rPr>
        <w:t>Observation 1:</w:t>
      </w:r>
      <w:r w:rsidRPr="006B416A">
        <w:rPr>
          <w:rFonts w:ascii="Times New Roman" w:hAnsi="Times New Roman" w:cs="Times New Roman"/>
          <w:b/>
          <w:szCs w:val="20"/>
        </w:rPr>
        <w:tab/>
        <w:t>Definition(s) of SL measurement and applicability of different positioning methods to absolute or relative positioning or ranging are discussed in RAN1 at first.</w:t>
      </w:r>
    </w:p>
    <w:p w14:paraId="6F6930E5" w14:textId="77777777" w:rsidR="006E7333" w:rsidRPr="00A6437C" w:rsidRDefault="006E7333" w:rsidP="006E7333">
      <w:pPr>
        <w:spacing w:before="240" w:after="240"/>
        <w:rPr>
          <w:rFonts w:ascii="Times New Roman" w:hAnsi="Times New Roman" w:cs="Times New Roman"/>
          <w:b/>
        </w:rPr>
      </w:pPr>
      <w:r w:rsidRPr="00A6437C">
        <w:rPr>
          <w:rFonts w:ascii="Times New Roman" w:hAnsi="Times New Roman" w:cs="Times New Roman"/>
          <w:b/>
          <w:szCs w:val="20"/>
        </w:rPr>
        <w:t xml:space="preserve">Observation 2: </w:t>
      </w:r>
      <w:r w:rsidRPr="00A6437C">
        <w:rPr>
          <w:rFonts w:ascii="Times New Roman" w:hAnsi="Times New Roman" w:cs="Times New Roman"/>
          <w:b/>
        </w:rPr>
        <w:t xml:space="preserve">The signaling of SL positioning relies on the conclusion of mapping of SL measurement, relative/absolute positioning and positioning techniques which are under discussion in RAN1 now. </w:t>
      </w:r>
    </w:p>
    <w:p w14:paraId="3185B794" w14:textId="58F3CD28" w:rsidR="006E7333" w:rsidRPr="00A6437C" w:rsidRDefault="006E7333" w:rsidP="006E7333">
      <w:pPr>
        <w:rPr>
          <w:rFonts w:ascii="Times New Roman" w:hAnsi="Times New Roman" w:cs="Times New Roman"/>
          <w:b/>
        </w:rPr>
      </w:pPr>
      <w:r w:rsidRPr="00A6437C">
        <w:rPr>
          <w:rFonts w:ascii="Times New Roman" w:hAnsi="Times New Roman" w:cs="Times New Roman"/>
          <w:b/>
        </w:rPr>
        <w:t xml:space="preserve">Proposal 1: RAN2 to </w:t>
      </w:r>
      <w:r w:rsidR="00383C35">
        <w:rPr>
          <w:rFonts w:ascii="Times New Roman" w:hAnsi="Times New Roman" w:cs="Times New Roman"/>
          <w:b/>
        </w:rPr>
        <w:t xml:space="preserve">discuss </w:t>
      </w:r>
      <w:r w:rsidRPr="00A6437C">
        <w:rPr>
          <w:rFonts w:ascii="Times New Roman" w:hAnsi="Times New Roman" w:cs="Times New Roman"/>
          <w:b/>
        </w:rPr>
        <w:t>the Table 2-1 the mapping of SL measurement, relative/absolute positioning and positioning techniques.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35"/>
        <w:gridCol w:w="1565"/>
        <w:gridCol w:w="1316"/>
        <w:gridCol w:w="1377"/>
        <w:gridCol w:w="1318"/>
        <w:gridCol w:w="1611"/>
      </w:tblGrid>
      <w:tr w:rsidR="006E7333" w14:paraId="7B87EEC3" w14:textId="77777777" w:rsidTr="00811AEF">
        <w:tc>
          <w:tcPr>
            <w:tcW w:w="1335" w:type="dxa"/>
            <w:vMerge w:val="restart"/>
          </w:tcPr>
          <w:p w14:paraId="71E0824D" w14:textId="77777777" w:rsidR="006E7333" w:rsidRPr="00D008DB" w:rsidRDefault="006E7333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 xml:space="preserve">Positioning </w:t>
            </w:r>
            <w:r w:rsidRPr="00D008DB">
              <w:rPr>
                <w:rFonts w:ascii="Calibri" w:eastAsia="Times New Roman" w:hAnsi="Calibri" w:hint="eastAsia"/>
                <w:b/>
                <w:color w:val="000000"/>
                <w:sz w:val="18"/>
                <w:szCs w:val="18"/>
              </w:rPr>
              <w:t>t</w:t>
            </w: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echs</w:t>
            </w:r>
          </w:p>
        </w:tc>
        <w:tc>
          <w:tcPr>
            <w:tcW w:w="1565" w:type="dxa"/>
            <w:vMerge w:val="restart"/>
          </w:tcPr>
          <w:p w14:paraId="4CF3C67F" w14:textId="77777777" w:rsidR="006E7333" w:rsidRPr="00D008DB" w:rsidRDefault="006E7333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D008DB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Relative/absolute positioning</w:t>
            </w:r>
          </w:p>
        </w:tc>
        <w:tc>
          <w:tcPr>
            <w:tcW w:w="2693" w:type="dxa"/>
            <w:gridSpan w:val="2"/>
          </w:tcPr>
          <w:p w14:paraId="3F12E003" w14:textId="77777777" w:rsidR="006E7333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Target UE</w:t>
            </w:r>
          </w:p>
        </w:tc>
        <w:tc>
          <w:tcPr>
            <w:tcW w:w="2929" w:type="dxa"/>
            <w:gridSpan w:val="2"/>
          </w:tcPr>
          <w:p w14:paraId="52289FD1" w14:textId="77777777" w:rsidR="006E7333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Anchor UE</w:t>
            </w:r>
          </w:p>
        </w:tc>
      </w:tr>
      <w:tr w:rsidR="006E7333" w14:paraId="116D9DE5" w14:textId="77777777" w:rsidTr="00811AEF">
        <w:tc>
          <w:tcPr>
            <w:tcW w:w="1335" w:type="dxa"/>
            <w:vMerge/>
          </w:tcPr>
          <w:p w14:paraId="28DFA6E0" w14:textId="77777777" w:rsidR="006E7333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</w:p>
        </w:tc>
        <w:tc>
          <w:tcPr>
            <w:tcW w:w="1565" w:type="dxa"/>
            <w:vMerge/>
          </w:tcPr>
          <w:p w14:paraId="2711B8C4" w14:textId="77777777" w:rsidR="006E7333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</w:p>
        </w:tc>
        <w:tc>
          <w:tcPr>
            <w:tcW w:w="1316" w:type="dxa"/>
          </w:tcPr>
          <w:p w14:paraId="6DEA056D" w14:textId="77777777" w:rsidR="006E7333" w:rsidRDefault="006E7333" w:rsidP="00811AEF">
            <w:pPr>
              <w:widowControl/>
              <w:jc w:val="left"/>
              <w:rPr>
                <w:sz w:val="20"/>
                <w:lang w:val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kern w:val="0"/>
                <w:sz w:val="18"/>
                <w:szCs w:val="18"/>
              </w:rPr>
              <w:t>SL-PRS</w:t>
            </w:r>
            <w:r>
              <w:rPr>
                <w:rFonts w:ascii="Calibri" w:hAnsi="Calibri" w:cs="Times New Roman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380459">
              <w:rPr>
                <w:rFonts w:ascii="Calibri" w:eastAsia="Times New Roman" w:hAnsi="Calibri" w:cs="Times New Roman"/>
                <w:b/>
                <w:color w:val="000000"/>
                <w:kern w:val="0"/>
                <w:sz w:val="18"/>
                <w:szCs w:val="18"/>
              </w:rPr>
              <w:t>for</w:t>
            </w:r>
          </w:p>
        </w:tc>
        <w:tc>
          <w:tcPr>
            <w:tcW w:w="1377" w:type="dxa"/>
          </w:tcPr>
          <w:p w14:paraId="45DF18B7" w14:textId="77777777" w:rsidR="006E7333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 xml:space="preserve">SL </w:t>
            </w:r>
            <w:r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m</w:t>
            </w: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easurement</w:t>
            </w:r>
          </w:p>
        </w:tc>
        <w:tc>
          <w:tcPr>
            <w:tcW w:w="1318" w:type="dxa"/>
          </w:tcPr>
          <w:p w14:paraId="1AC3F089" w14:textId="77777777" w:rsidR="006E7333" w:rsidRPr="00164240" w:rsidRDefault="006E7333" w:rsidP="00811AEF">
            <w:pPr>
              <w:widowControl/>
              <w:jc w:val="left"/>
              <w:rPr>
                <w:rFonts w:ascii="Calibri" w:hAnsi="Calibri" w:cs="Times New Roman"/>
                <w:b/>
                <w:color w:val="000000"/>
                <w:kern w:val="0"/>
                <w:sz w:val="18"/>
                <w:szCs w:val="18"/>
              </w:rPr>
            </w:pPr>
            <w:r w:rsidRPr="00380459">
              <w:rPr>
                <w:rFonts w:ascii="Calibri" w:eastAsia="Times New Roman" w:hAnsi="Calibri" w:cs="Times New Roman"/>
                <w:b/>
                <w:color w:val="000000"/>
                <w:kern w:val="0"/>
                <w:sz w:val="18"/>
                <w:szCs w:val="18"/>
              </w:rPr>
              <w:t xml:space="preserve">SL-PRS </w:t>
            </w:r>
          </w:p>
          <w:p w14:paraId="69EF7941" w14:textId="77777777" w:rsidR="006E7333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for</w:t>
            </w:r>
          </w:p>
        </w:tc>
        <w:tc>
          <w:tcPr>
            <w:tcW w:w="1611" w:type="dxa"/>
          </w:tcPr>
          <w:p w14:paraId="230BA960" w14:textId="77777777" w:rsidR="006E7333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 measurement</w:t>
            </w:r>
          </w:p>
        </w:tc>
      </w:tr>
      <w:tr w:rsidR="006E7333" w14:paraId="53367757" w14:textId="77777777" w:rsidTr="00811AEF">
        <w:tc>
          <w:tcPr>
            <w:tcW w:w="1335" w:type="dxa"/>
          </w:tcPr>
          <w:p w14:paraId="354F21C0" w14:textId="77777777" w:rsidR="006E7333" w:rsidRPr="005E595A" w:rsidRDefault="006E7333" w:rsidP="00811AE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SL-TDOA</w:t>
            </w:r>
          </w:p>
        </w:tc>
        <w:tc>
          <w:tcPr>
            <w:tcW w:w="1565" w:type="dxa"/>
          </w:tcPr>
          <w:p w14:paraId="37CE8822" w14:textId="77777777" w:rsidR="006E7333" w:rsidRPr="005E595A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A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bsolute</w:t>
            </w:r>
          </w:p>
        </w:tc>
        <w:tc>
          <w:tcPr>
            <w:tcW w:w="1316" w:type="dxa"/>
          </w:tcPr>
          <w:p w14:paraId="094961D6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</w:p>
        </w:tc>
        <w:tc>
          <w:tcPr>
            <w:tcW w:w="1377" w:type="dxa"/>
          </w:tcPr>
          <w:p w14:paraId="5F3B0E48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95A">
              <w:rPr>
                <w:rFonts w:ascii="Calibri" w:eastAsia="Times New Roman" w:hAnsi="Calibri" w:hint="eastAsia"/>
                <w:color w:val="000000"/>
                <w:sz w:val="18"/>
                <w:szCs w:val="18"/>
              </w:rPr>
              <w:t>SL-RSTD</w:t>
            </w:r>
          </w:p>
        </w:tc>
        <w:tc>
          <w:tcPr>
            <w:tcW w:w="1318" w:type="dxa"/>
          </w:tcPr>
          <w:p w14:paraId="779FBB31" w14:textId="77777777" w:rsidR="006E7333" w:rsidRPr="005E595A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</w:t>
            </w:r>
          </w:p>
        </w:tc>
        <w:tc>
          <w:tcPr>
            <w:tcW w:w="1611" w:type="dxa"/>
          </w:tcPr>
          <w:p w14:paraId="45DD3B3D" w14:textId="77777777" w:rsidR="006E7333" w:rsidRPr="005E595A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 w:hint="eastAsia"/>
                <w:color w:val="000000"/>
                <w:sz w:val="18"/>
                <w:szCs w:val="18"/>
              </w:rPr>
              <w:t>NA</w:t>
            </w:r>
          </w:p>
        </w:tc>
      </w:tr>
      <w:tr w:rsidR="006E7333" w14:paraId="761E2D29" w14:textId="77777777" w:rsidTr="00811AEF">
        <w:tc>
          <w:tcPr>
            <w:tcW w:w="1335" w:type="dxa"/>
          </w:tcPr>
          <w:p w14:paraId="6B8D18D3" w14:textId="77777777" w:rsidR="006E7333" w:rsidRPr="005E595A" w:rsidRDefault="006E7333" w:rsidP="00811AE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SL-TDOA</w:t>
            </w:r>
          </w:p>
        </w:tc>
        <w:tc>
          <w:tcPr>
            <w:tcW w:w="1565" w:type="dxa"/>
          </w:tcPr>
          <w:p w14:paraId="1EFE36CA" w14:textId="77777777" w:rsidR="006E7333" w:rsidRPr="005E595A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A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bsolute</w:t>
            </w:r>
          </w:p>
        </w:tc>
        <w:tc>
          <w:tcPr>
            <w:tcW w:w="1316" w:type="dxa"/>
          </w:tcPr>
          <w:p w14:paraId="198898A9" w14:textId="77777777" w:rsidR="006E7333" w:rsidRPr="005E595A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</w:t>
            </w:r>
          </w:p>
        </w:tc>
        <w:tc>
          <w:tcPr>
            <w:tcW w:w="1377" w:type="dxa"/>
          </w:tcPr>
          <w:p w14:paraId="2855447E" w14:textId="77777777" w:rsidR="006E7333" w:rsidRPr="005E595A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318" w:type="dxa"/>
          </w:tcPr>
          <w:p w14:paraId="6A3158FB" w14:textId="77777777" w:rsidR="006E7333" w:rsidRPr="005E595A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</w:p>
        </w:tc>
        <w:tc>
          <w:tcPr>
            <w:tcW w:w="1611" w:type="dxa"/>
          </w:tcPr>
          <w:p w14:paraId="022F92C4" w14:textId="77777777" w:rsidR="006E7333" w:rsidRPr="005E595A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SL-RTOA</w:t>
            </w:r>
          </w:p>
        </w:tc>
      </w:tr>
      <w:tr w:rsidR="006E7333" w14:paraId="1C9A8560" w14:textId="77777777" w:rsidTr="00811AEF">
        <w:tc>
          <w:tcPr>
            <w:tcW w:w="1335" w:type="dxa"/>
          </w:tcPr>
          <w:p w14:paraId="7EB7746E" w14:textId="77777777" w:rsidR="006E7333" w:rsidRPr="005E595A" w:rsidRDefault="006E7333" w:rsidP="00811AE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SL-AoA</w:t>
            </w:r>
          </w:p>
        </w:tc>
        <w:tc>
          <w:tcPr>
            <w:tcW w:w="1565" w:type="dxa"/>
          </w:tcPr>
          <w:p w14:paraId="5EFA9E5D" w14:textId="77777777" w:rsidR="006E7333" w:rsidRPr="00C97A11" w:rsidRDefault="006E7333" w:rsidP="00811AEF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16" w:type="dxa"/>
          </w:tcPr>
          <w:p w14:paraId="4F9A401C" w14:textId="77777777" w:rsidR="006E7333" w:rsidRPr="00ED4789" w:rsidRDefault="006E7333" w:rsidP="00811AE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/</w:t>
            </w: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 xml:space="preserve"> transmitting</w:t>
            </w:r>
          </w:p>
        </w:tc>
        <w:tc>
          <w:tcPr>
            <w:tcW w:w="1377" w:type="dxa"/>
          </w:tcPr>
          <w:p w14:paraId="6B9A4258" w14:textId="77777777" w:rsidR="006E7333" w:rsidRPr="00ED4789" w:rsidRDefault="006E7333" w:rsidP="00811AE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SL-AoA, SL-ZoA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/NA</w:t>
            </w:r>
          </w:p>
        </w:tc>
        <w:tc>
          <w:tcPr>
            <w:tcW w:w="1318" w:type="dxa"/>
          </w:tcPr>
          <w:p w14:paraId="17F01173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 xml:space="preserve">transmitting 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/</w:t>
            </w:r>
            <w:r w:rsidRPr="00380459">
              <w:rPr>
                <w:rFonts w:ascii="Calibri" w:eastAsia="Times New Roman" w:hAnsi="Calibri"/>
                <w:color w:val="000000"/>
                <w:sz w:val="18"/>
                <w:szCs w:val="18"/>
              </w:rPr>
              <w:t>receiving</w:t>
            </w:r>
          </w:p>
        </w:tc>
        <w:tc>
          <w:tcPr>
            <w:tcW w:w="1611" w:type="dxa"/>
          </w:tcPr>
          <w:p w14:paraId="6FDA1668" w14:textId="77777777" w:rsidR="006E7333" w:rsidRPr="00FF1D67" w:rsidRDefault="006E7333" w:rsidP="00811AE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NA/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SL-AoA, SL-ZoA</w:t>
            </w:r>
          </w:p>
        </w:tc>
      </w:tr>
      <w:tr w:rsidR="006E7333" w14:paraId="13585D13" w14:textId="77777777" w:rsidTr="00811AEF">
        <w:tc>
          <w:tcPr>
            <w:tcW w:w="1335" w:type="dxa"/>
          </w:tcPr>
          <w:p w14:paraId="6EFB756F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Single-side RTT</w:t>
            </w:r>
          </w:p>
        </w:tc>
        <w:tc>
          <w:tcPr>
            <w:tcW w:w="1565" w:type="dxa"/>
          </w:tcPr>
          <w:p w14:paraId="3FD5210E" w14:textId="77777777" w:rsidR="006E7333" w:rsidRPr="005E595A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16" w:type="dxa"/>
          </w:tcPr>
          <w:p w14:paraId="6E61E7FB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377" w:type="dxa"/>
          </w:tcPr>
          <w:p w14:paraId="3D0D767B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</w:p>
        </w:tc>
        <w:tc>
          <w:tcPr>
            <w:tcW w:w="1318" w:type="dxa"/>
          </w:tcPr>
          <w:p w14:paraId="48870E8C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611" w:type="dxa"/>
          </w:tcPr>
          <w:p w14:paraId="0045DDBD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</w:p>
        </w:tc>
      </w:tr>
      <w:tr w:rsidR="006E7333" w14:paraId="22BEEF21" w14:textId="77777777" w:rsidTr="00811AEF">
        <w:tc>
          <w:tcPr>
            <w:tcW w:w="1335" w:type="dxa"/>
          </w:tcPr>
          <w:p w14:paraId="3FF76B55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Double-side RTT</w:t>
            </w:r>
          </w:p>
        </w:tc>
        <w:tc>
          <w:tcPr>
            <w:tcW w:w="1565" w:type="dxa"/>
          </w:tcPr>
          <w:p w14:paraId="11DD8463" w14:textId="77777777" w:rsidR="006E7333" w:rsidRPr="005E595A" w:rsidRDefault="006E7333" w:rsidP="00811AE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16" w:type="dxa"/>
          </w:tcPr>
          <w:p w14:paraId="7A2C9437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377" w:type="dxa"/>
          </w:tcPr>
          <w:p w14:paraId="1B3F0269" w14:textId="77777777" w:rsidR="006E7333" w:rsidRPr="005E5A8F" w:rsidRDefault="006E7333" w:rsidP="00811AE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 1&amp;2</w:t>
            </w:r>
          </w:p>
        </w:tc>
        <w:tc>
          <w:tcPr>
            <w:tcW w:w="1318" w:type="dxa"/>
          </w:tcPr>
          <w:p w14:paraId="5B4C365B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611" w:type="dxa"/>
          </w:tcPr>
          <w:p w14:paraId="15CE3473" w14:textId="77777777" w:rsidR="006E7333" w:rsidRPr="005E595A" w:rsidRDefault="006E7333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 1&amp;2</w:t>
            </w:r>
          </w:p>
        </w:tc>
      </w:tr>
    </w:tbl>
    <w:p w14:paraId="11E8862E" w14:textId="77777777" w:rsidR="006E7333" w:rsidRPr="00A837A8" w:rsidRDefault="006E7333" w:rsidP="006E7333">
      <w:pPr>
        <w:rPr>
          <w:b/>
        </w:rPr>
      </w:pPr>
    </w:p>
    <w:p w14:paraId="065E6D46" w14:textId="0C698811" w:rsidR="000A6A6F" w:rsidRPr="00D9242B" w:rsidRDefault="00D9242B" w:rsidP="00D9242B">
      <w:pPr>
        <w:pStyle w:val="3GPPText"/>
        <w:rPr>
          <w:rFonts w:asciiTheme="minorHAnsi" w:hAnsiTheme="minorHAnsi" w:cs="Arial"/>
          <w:i/>
          <w:sz w:val="20"/>
          <w:u w:val="single"/>
          <w:lang w:val="en-GB" w:eastAsia="zh-CN"/>
        </w:rPr>
      </w:pPr>
      <w:r w:rsidRPr="00D9242B">
        <w:rPr>
          <w:rFonts w:asciiTheme="minorHAnsi" w:hAnsiTheme="minorHAnsi" w:cs="Arial"/>
          <w:i/>
          <w:sz w:val="20"/>
          <w:u w:val="single"/>
          <w:lang w:val="en-GB"/>
        </w:rPr>
        <w:t>Role</w:t>
      </w:r>
      <w:r w:rsidRPr="00D9242B">
        <w:rPr>
          <w:rFonts w:asciiTheme="minorHAnsi" w:hAnsiTheme="minorHAnsi" w:cs="Arial" w:hint="eastAsia"/>
          <w:i/>
          <w:sz w:val="20"/>
          <w:u w:val="single"/>
          <w:lang w:val="en-GB"/>
        </w:rPr>
        <w:t>s</w:t>
      </w:r>
      <w:r w:rsidRPr="00D9242B">
        <w:rPr>
          <w:rFonts w:asciiTheme="minorHAnsi" w:hAnsiTheme="minorHAnsi" w:cs="Arial"/>
          <w:i/>
          <w:sz w:val="20"/>
          <w:u w:val="single"/>
          <w:lang w:val="en-GB"/>
        </w:rPr>
        <w:t xml:space="preserve"> of </w:t>
      </w:r>
      <w:r w:rsidRPr="00D9242B">
        <w:rPr>
          <w:rFonts w:asciiTheme="minorHAnsi" w:hAnsiTheme="minorHAnsi" w:cs="Arial" w:hint="eastAsia"/>
          <w:i/>
          <w:sz w:val="20"/>
          <w:u w:val="single"/>
          <w:lang w:val="en-GB"/>
        </w:rPr>
        <w:t>SL</w:t>
      </w:r>
      <w:r w:rsidRPr="00D9242B">
        <w:rPr>
          <w:rFonts w:asciiTheme="minorHAnsi" w:hAnsiTheme="minorHAnsi" w:cs="Arial"/>
          <w:i/>
          <w:sz w:val="20"/>
          <w:u w:val="single"/>
          <w:lang w:val="en-GB"/>
        </w:rPr>
        <w:t xml:space="preserve"> Positioning Methods</w:t>
      </w:r>
      <w:r w:rsidR="00820D51">
        <w:rPr>
          <w:rFonts w:asciiTheme="minorHAnsi" w:hAnsiTheme="minorHAnsi" w:cs="Arial" w:hint="eastAsia"/>
          <w:i/>
          <w:sz w:val="20"/>
          <w:u w:val="single"/>
          <w:lang w:val="en-GB" w:eastAsia="zh-CN"/>
        </w:rPr>
        <w:t xml:space="preserve"> aspect:</w:t>
      </w:r>
    </w:p>
    <w:p w14:paraId="37870E90" w14:textId="77777777" w:rsidR="00D9242B" w:rsidRDefault="00D9242B" w:rsidP="00D9242B">
      <w:pPr>
        <w:spacing w:before="240" w:after="240"/>
        <w:rPr>
          <w:rFonts w:ascii="Times New Roman" w:hAnsi="Times New Roman" w:cs="Times New Roman"/>
          <w:b/>
        </w:rPr>
      </w:pPr>
      <w:r w:rsidRPr="0055262D">
        <w:rPr>
          <w:rFonts w:ascii="Times New Roman" w:hAnsi="Times New Roman" w:cs="Times New Roman"/>
          <w:b/>
          <w:szCs w:val="20"/>
        </w:rPr>
        <w:t xml:space="preserve">Proposal 2: </w:t>
      </w:r>
      <w:r w:rsidRPr="0055262D">
        <w:rPr>
          <w:rFonts w:ascii="Times New Roman" w:hAnsi="Times New Roman" w:cs="Times New Roman"/>
          <w:b/>
        </w:rPr>
        <w:t>RAN2 to discuss the roles of SL absolute/ relative positioning methods in the joint PC5-Uu and PC5-Only within Table 2-2 Computation role in joint PC5-Uu and PC5-Only scenarios.</w:t>
      </w:r>
    </w:p>
    <w:p w14:paraId="7A586A5D" w14:textId="77777777" w:rsidR="00D06BEC" w:rsidRPr="00CC5328" w:rsidRDefault="00D06BEC" w:rsidP="00D06BEC">
      <w:pPr>
        <w:pStyle w:val="3GPPText"/>
        <w:rPr>
          <w:b/>
          <w:sz w:val="20"/>
          <w:lang w:val="en-GB" w:eastAsia="zh-CN"/>
        </w:rPr>
      </w:pPr>
      <w:r w:rsidRPr="00C2064A">
        <w:rPr>
          <w:rFonts w:hint="eastAsia"/>
          <w:b/>
          <w:sz w:val="20"/>
          <w:lang w:val="en-GB" w:eastAsia="zh-CN"/>
        </w:rPr>
        <w:t>Table 2-</w:t>
      </w:r>
      <w:r>
        <w:rPr>
          <w:b/>
          <w:sz w:val="20"/>
          <w:lang w:val="en-GB" w:eastAsia="zh-CN"/>
        </w:rPr>
        <w:t>2</w:t>
      </w:r>
      <w:r w:rsidRPr="00C2064A">
        <w:rPr>
          <w:b/>
          <w:sz w:val="20"/>
          <w:lang w:val="en-GB" w:eastAsia="zh-CN"/>
        </w:rPr>
        <w:t xml:space="preserve"> </w:t>
      </w:r>
      <w:r>
        <w:rPr>
          <w:b/>
          <w:sz w:val="20"/>
          <w:lang w:val="en-GB" w:eastAsia="zh-CN"/>
        </w:rPr>
        <w:t>Computation</w:t>
      </w:r>
      <w:r w:rsidRPr="00CC5328">
        <w:rPr>
          <w:b/>
          <w:sz w:val="20"/>
          <w:lang w:val="en-GB" w:eastAsia="zh-CN"/>
        </w:rPr>
        <w:t xml:space="preserve"> </w:t>
      </w:r>
      <w:r w:rsidRPr="00CC5328">
        <w:rPr>
          <w:rFonts w:hint="eastAsia"/>
          <w:b/>
          <w:sz w:val="20"/>
          <w:lang w:val="en-GB" w:eastAsia="zh-CN"/>
        </w:rPr>
        <w:t xml:space="preserve">role in </w:t>
      </w:r>
      <w:r w:rsidRPr="00CC5328">
        <w:rPr>
          <w:b/>
          <w:sz w:val="20"/>
          <w:lang w:val="en-GB" w:eastAsia="zh-CN"/>
        </w:rPr>
        <w:t>joint PC5-Uu</w:t>
      </w:r>
      <w:r w:rsidRPr="00CC5328">
        <w:rPr>
          <w:rFonts w:hint="eastAsia"/>
          <w:b/>
          <w:sz w:val="20"/>
          <w:lang w:val="en-GB" w:eastAsia="zh-CN"/>
        </w:rPr>
        <w:t xml:space="preserve"> and </w:t>
      </w:r>
      <w:r w:rsidRPr="00CC5328">
        <w:rPr>
          <w:b/>
          <w:sz w:val="20"/>
          <w:lang w:val="en-GB" w:eastAsia="zh-CN"/>
        </w:rPr>
        <w:t>PC5-Only scenarios</w:t>
      </w:r>
      <w:r>
        <w:rPr>
          <w:rFonts w:hint="eastAsia"/>
          <w:b/>
          <w:sz w:val="20"/>
          <w:lang w:val="en-GB" w:eastAsia="zh-CN"/>
        </w:rPr>
        <w:t xml:space="preserve"> </w:t>
      </w:r>
    </w:p>
    <w:tbl>
      <w:tblPr>
        <w:tblStyle w:val="a9"/>
        <w:tblW w:w="8755" w:type="dxa"/>
        <w:tblLook w:val="04A0" w:firstRow="1" w:lastRow="0" w:firstColumn="1" w:lastColumn="0" w:noHBand="0" w:noVBand="1"/>
      </w:tblPr>
      <w:tblGrid>
        <w:gridCol w:w="1395"/>
        <w:gridCol w:w="1569"/>
        <w:gridCol w:w="1369"/>
        <w:gridCol w:w="1408"/>
        <w:gridCol w:w="1372"/>
        <w:gridCol w:w="1642"/>
      </w:tblGrid>
      <w:tr w:rsidR="00D06BEC" w14:paraId="6CACD76B" w14:textId="77777777" w:rsidTr="00811AEF">
        <w:tc>
          <w:tcPr>
            <w:tcW w:w="1395" w:type="dxa"/>
            <w:vMerge w:val="restart"/>
          </w:tcPr>
          <w:p w14:paraId="2CF57BBB" w14:textId="77777777" w:rsidR="00D06BEC" w:rsidRPr="00D008DB" w:rsidRDefault="00D06BEC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 xml:space="preserve">Positioning </w:t>
            </w:r>
            <w:r w:rsidRPr="00D008DB">
              <w:rPr>
                <w:rFonts w:ascii="Calibri" w:eastAsia="Times New Roman" w:hAnsi="Calibri" w:hint="eastAsia"/>
                <w:b/>
                <w:color w:val="000000"/>
                <w:sz w:val="18"/>
                <w:szCs w:val="18"/>
              </w:rPr>
              <w:t>t</w:t>
            </w: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echs</w:t>
            </w:r>
          </w:p>
        </w:tc>
        <w:tc>
          <w:tcPr>
            <w:tcW w:w="1569" w:type="dxa"/>
            <w:vMerge w:val="restart"/>
          </w:tcPr>
          <w:p w14:paraId="609877D8" w14:textId="77777777" w:rsidR="00D06BEC" w:rsidRPr="00D008DB" w:rsidRDefault="00D06BEC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D008DB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Relative/absolute positioning</w:t>
            </w:r>
          </w:p>
        </w:tc>
        <w:tc>
          <w:tcPr>
            <w:tcW w:w="2777" w:type="dxa"/>
            <w:gridSpan w:val="2"/>
          </w:tcPr>
          <w:p w14:paraId="543A7B2D" w14:textId="77777777" w:rsidR="00D06BEC" w:rsidRPr="001F02C8" w:rsidRDefault="00D06BEC" w:rsidP="00811AEF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 measurement</w:t>
            </w:r>
          </w:p>
        </w:tc>
        <w:tc>
          <w:tcPr>
            <w:tcW w:w="3014" w:type="dxa"/>
            <w:gridSpan w:val="2"/>
            <w:shd w:val="clear" w:color="auto" w:fill="E7E6E6" w:themeFill="background2"/>
          </w:tcPr>
          <w:p w14:paraId="629441CA" w14:textId="77777777" w:rsidR="00D06BEC" w:rsidRPr="00485D7B" w:rsidRDefault="00D06BEC" w:rsidP="00811AEF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Candidate </w:t>
            </w:r>
            <w:r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computation role</w:t>
            </w:r>
          </w:p>
        </w:tc>
      </w:tr>
      <w:tr w:rsidR="00D06BEC" w14:paraId="0751AB14" w14:textId="77777777" w:rsidTr="00811AEF">
        <w:tc>
          <w:tcPr>
            <w:tcW w:w="1395" w:type="dxa"/>
            <w:vMerge/>
          </w:tcPr>
          <w:p w14:paraId="3DD1196F" w14:textId="77777777" w:rsidR="00D06BEC" w:rsidRDefault="00D06BEC" w:rsidP="00811AEF">
            <w:pPr>
              <w:pStyle w:val="3GPPText"/>
              <w:rPr>
                <w:sz w:val="20"/>
                <w:lang w:val="en-GB" w:eastAsia="zh-CN"/>
              </w:rPr>
            </w:pPr>
          </w:p>
        </w:tc>
        <w:tc>
          <w:tcPr>
            <w:tcW w:w="1569" w:type="dxa"/>
            <w:vMerge/>
          </w:tcPr>
          <w:p w14:paraId="19C99104" w14:textId="77777777" w:rsidR="00D06BEC" w:rsidRDefault="00D06BEC" w:rsidP="00811AEF">
            <w:pPr>
              <w:pStyle w:val="3GPPText"/>
              <w:rPr>
                <w:sz w:val="20"/>
                <w:lang w:val="en-GB" w:eastAsia="zh-CN"/>
              </w:rPr>
            </w:pPr>
          </w:p>
        </w:tc>
        <w:tc>
          <w:tcPr>
            <w:tcW w:w="1369" w:type="dxa"/>
          </w:tcPr>
          <w:p w14:paraId="64CD0A30" w14:textId="77777777" w:rsidR="00D06BEC" w:rsidRPr="00485D7B" w:rsidRDefault="00D06BEC" w:rsidP="00811AEF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</w:t>
            </w:r>
          </w:p>
        </w:tc>
        <w:tc>
          <w:tcPr>
            <w:tcW w:w="1408" w:type="dxa"/>
          </w:tcPr>
          <w:p w14:paraId="290CB512" w14:textId="77777777" w:rsidR="00D06BEC" w:rsidRPr="00485D7B" w:rsidRDefault="00D06BEC" w:rsidP="00811AEF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Anchor UEs</w:t>
            </w:r>
          </w:p>
        </w:tc>
        <w:tc>
          <w:tcPr>
            <w:tcW w:w="1372" w:type="dxa"/>
            <w:shd w:val="clear" w:color="auto" w:fill="E7E6E6" w:themeFill="background2"/>
          </w:tcPr>
          <w:p w14:paraId="678B4103" w14:textId="77777777" w:rsidR="00D06BEC" w:rsidRDefault="00D06BEC" w:rsidP="00811AEF">
            <w:pPr>
              <w:pStyle w:val="3GPPText"/>
              <w:rPr>
                <w:sz w:val="20"/>
                <w:lang w:val="en-GB" w:eastAsia="zh-CN"/>
              </w:rPr>
            </w:pPr>
            <w:r w:rsidRPr="001F02C8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PC5-Uu</w:t>
            </w:r>
          </w:p>
        </w:tc>
        <w:tc>
          <w:tcPr>
            <w:tcW w:w="1642" w:type="dxa"/>
            <w:shd w:val="clear" w:color="auto" w:fill="E7E6E6" w:themeFill="background2"/>
          </w:tcPr>
          <w:p w14:paraId="644A093F" w14:textId="77777777" w:rsidR="00D06BEC" w:rsidRDefault="00D06BEC" w:rsidP="00811AEF">
            <w:pPr>
              <w:pStyle w:val="3GPPText"/>
              <w:rPr>
                <w:sz w:val="20"/>
                <w:lang w:val="en-GB" w:eastAsia="zh-CN"/>
              </w:rPr>
            </w:pPr>
            <w:r w:rsidRPr="008D5BA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PC5-Only</w:t>
            </w:r>
          </w:p>
        </w:tc>
      </w:tr>
      <w:tr w:rsidR="00D06BEC" w:rsidRPr="005E595A" w14:paraId="4B54EA99" w14:textId="77777777" w:rsidTr="00811AEF">
        <w:tc>
          <w:tcPr>
            <w:tcW w:w="1395" w:type="dxa"/>
          </w:tcPr>
          <w:p w14:paraId="631CD509" w14:textId="77777777" w:rsidR="00D06BEC" w:rsidRPr="005E595A" w:rsidRDefault="00D06BEC" w:rsidP="00811AE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SL-TDOA</w:t>
            </w:r>
          </w:p>
        </w:tc>
        <w:tc>
          <w:tcPr>
            <w:tcW w:w="1569" w:type="dxa"/>
          </w:tcPr>
          <w:p w14:paraId="6425B201" w14:textId="77777777" w:rsidR="00D06BEC" w:rsidRPr="005E595A" w:rsidRDefault="00D06BEC" w:rsidP="00811AE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A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bsolute</w:t>
            </w:r>
          </w:p>
        </w:tc>
        <w:tc>
          <w:tcPr>
            <w:tcW w:w="1369" w:type="dxa"/>
          </w:tcPr>
          <w:p w14:paraId="152AB43F" w14:textId="77777777" w:rsidR="00D06BEC" w:rsidRPr="001F02C8" w:rsidRDefault="00D06BEC" w:rsidP="00811AE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95A">
              <w:rPr>
                <w:rFonts w:ascii="Calibri" w:eastAsia="Times New Roman" w:hAnsi="Calibri" w:hint="eastAsia"/>
                <w:color w:val="000000"/>
                <w:sz w:val="18"/>
                <w:szCs w:val="18"/>
              </w:rPr>
              <w:t>SL-RSTD</w:t>
            </w:r>
          </w:p>
        </w:tc>
        <w:tc>
          <w:tcPr>
            <w:tcW w:w="1408" w:type="dxa"/>
          </w:tcPr>
          <w:p w14:paraId="22518D3C" w14:textId="77777777" w:rsidR="00D06BEC" w:rsidRPr="00485D7B" w:rsidRDefault="00D06BEC" w:rsidP="00811AE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372" w:type="dxa"/>
            <w:shd w:val="clear" w:color="auto" w:fill="E2EFD9" w:themeFill="accent6" w:themeFillTint="33"/>
          </w:tcPr>
          <w:p w14:paraId="2DA4010D" w14:textId="77777777" w:rsidR="00D06BEC" w:rsidRPr="00FA4D57" w:rsidRDefault="00D06BEC" w:rsidP="00811AEF">
            <w:pPr>
              <w:pStyle w:val="3GPPText"/>
              <w:rPr>
                <w:rFonts w:ascii="Calibri" w:eastAsiaTheme="minorEastAsia" w:hAnsi="Calibri"/>
                <w:b/>
                <w:color w:val="000000"/>
                <w:sz w:val="18"/>
                <w:szCs w:val="18"/>
                <w:lang w:eastAsia="zh-CN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 LMF</w:t>
            </w:r>
          </w:p>
        </w:tc>
        <w:tc>
          <w:tcPr>
            <w:tcW w:w="1642" w:type="dxa"/>
            <w:shd w:val="clear" w:color="auto" w:fill="E7E6E6" w:themeFill="background2"/>
          </w:tcPr>
          <w:p w14:paraId="07C929CA" w14:textId="77777777" w:rsidR="00D06BEC" w:rsidRPr="00FA4D57" w:rsidRDefault="00D06BEC" w:rsidP="00811AEF">
            <w:pPr>
              <w:pStyle w:val="3GPPText"/>
              <w:rPr>
                <w:rFonts w:ascii="Calibri" w:eastAsiaTheme="minorEastAsia" w:hAnsi="Calibri"/>
                <w:b/>
                <w:color w:val="000000"/>
                <w:sz w:val="18"/>
                <w:szCs w:val="18"/>
                <w:lang w:eastAsia="zh-CN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UE/Server UE</w:t>
            </w:r>
          </w:p>
        </w:tc>
      </w:tr>
      <w:tr w:rsidR="00D06BEC" w:rsidRPr="005E595A" w14:paraId="290F6325" w14:textId="77777777" w:rsidTr="00811AEF">
        <w:tc>
          <w:tcPr>
            <w:tcW w:w="1395" w:type="dxa"/>
          </w:tcPr>
          <w:p w14:paraId="13B8BC9D" w14:textId="77777777" w:rsidR="00D06BEC" w:rsidRPr="005E595A" w:rsidRDefault="00D06BEC" w:rsidP="00811AE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SL-TDOA</w:t>
            </w:r>
          </w:p>
        </w:tc>
        <w:tc>
          <w:tcPr>
            <w:tcW w:w="1569" w:type="dxa"/>
          </w:tcPr>
          <w:p w14:paraId="31287C06" w14:textId="77777777" w:rsidR="00D06BEC" w:rsidRPr="005E595A" w:rsidRDefault="00D06BEC" w:rsidP="00811AE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A</w:t>
            </w: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bsolute</w:t>
            </w:r>
          </w:p>
        </w:tc>
        <w:tc>
          <w:tcPr>
            <w:tcW w:w="1369" w:type="dxa"/>
          </w:tcPr>
          <w:p w14:paraId="792AB35D" w14:textId="77777777" w:rsidR="00D06BEC" w:rsidRPr="00485D7B" w:rsidRDefault="00D06BEC" w:rsidP="00811AEF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408" w:type="dxa"/>
          </w:tcPr>
          <w:p w14:paraId="762FF809" w14:textId="77777777" w:rsidR="00D06BEC" w:rsidRPr="00485D7B" w:rsidRDefault="00D06BEC" w:rsidP="00811AEF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SL-RTOA</w:t>
            </w:r>
          </w:p>
        </w:tc>
        <w:tc>
          <w:tcPr>
            <w:tcW w:w="1372" w:type="dxa"/>
            <w:shd w:val="clear" w:color="auto" w:fill="E2EFD9" w:themeFill="accent6" w:themeFillTint="33"/>
          </w:tcPr>
          <w:p w14:paraId="294B57D9" w14:textId="77777777" w:rsidR="00D06BEC" w:rsidRPr="00FA4D57" w:rsidRDefault="00D06BEC" w:rsidP="00811AE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LMF</w:t>
            </w:r>
          </w:p>
        </w:tc>
        <w:tc>
          <w:tcPr>
            <w:tcW w:w="1642" w:type="dxa"/>
            <w:shd w:val="clear" w:color="auto" w:fill="E7E6E6" w:themeFill="background2"/>
          </w:tcPr>
          <w:p w14:paraId="4A75ECEF" w14:textId="77777777" w:rsidR="00D06BEC" w:rsidRPr="00FA4D57" w:rsidRDefault="00D06BEC" w:rsidP="00811AE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Anchor UE/Server UE</w:t>
            </w:r>
          </w:p>
        </w:tc>
      </w:tr>
      <w:tr w:rsidR="00D06BEC" w:rsidRPr="005E595A" w14:paraId="0D0BDB58" w14:textId="77777777" w:rsidTr="00811AEF">
        <w:tc>
          <w:tcPr>
            <w:tcW w:w="1395" w:type="dxa"/>
          </w:tcPr>
          <w:p w14:paraId="4E5B3F82" w14:textId="77777777" w:rsidR="00D06BEC" w:rsidRPr="005E595A" w:rsidRDefault="00D06BEC" w:rsidP="00811AEF">
            <w:pPr>
              <w:pStyle w:val="3GPPText"/>
              <w:rPr>
                <w:b/>
                <w:sz w:val="20"/>
                <w:lang w:val="en-GB" w:eastAsia="zh-CN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SL-AoA</w:t>
            </w:r>
          </w:p>
        </w:tc>
        <w:tc>
          <w:tcPr>
            <w:tcW w:w="1569" w:type="dxa"/>
          </w:tcPr>
          <w:p w14:paraId="1DA0397E" w14:textId="77777777" w:rsidR="00D06BEC" w:rsidRPr="000C2F9F" w:rsidRDefault="00D06BEC" w:rsidP="00811AEF">
            <w:pPr>
              <w:pStyle w:val="3GPPText"/>
              <w:rPr>
                <w:rFonts w:eastAsiaTheme="minorEastAsia"/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69" w:type="dxa"/>
          </w:tcPr>
          <w:p w14:paraId="26CA5364" w14:textId="77777777" w:rsidR="00D06BEC" w:rsidRDefault="00D06BEC" w:rsidP="00811AE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 xml:space="preserve">SL-AoA, </w:t>
            </w:r>
          </w:p>
          <w:p w14:paraId="3AEDFB25" w14:textId="77777777" w:rsidR="00D06BEC" w:rsidRPr="005E595A" w:rsidRDefault="00D06BEC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SL-ZoA</w:t>
            </w:r>
          </w:p>
        </w:tc>
        <w:tc>
          <w:tcPr>
            <w:tcW w:w="1408" w:type="dxa"/>
          </w:tcPr>
          <w:p w14:paraId="56C88FC9" w14:textId="77777777" w:rsidR="00D06BEC" w:rsidRDefault="00D06BEC" w:rsidP="00811AE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 xml:space="preserve">SL-AoA, </w:t>
            </w:r>
          </w:p>
          <w:p w14:paraId="6740E796" w14:textId="77777777" w:rsidR="00D06BEC" w:rsidRPr="005E595A" w:rsidRDefault="00D06BEC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SL-ZoA</w:t>
            </w:r>
          </w:p>
        </w:tc>
        <w:tc>
          <w:tcPr>
            <w:tcW w:w="1372" w:type="dxa"/>
            <w:shd w:val="clear" w:color="auto" w:fill="E7E6E6" w:themeFill="background2"/>
          </w:tcPr>
          <w:p w14:paraId="40014FF7" w14:textId="77777777" w:rsidR="00D06BEC" w:rsidRPr="00FA4D57" w:rsidRDefault="00D06BEC" w:rsidP="00811AEF">
            <w:pPr>
              <w:pStyle w:val="3GPPText"/>
              <w:rPr>
                <w:rFonts w:ascii="Calibri" w:eastAsiaTheme="minorEastAsia" w:hAnsi="Calibri"/>
                <w:b/>
                <w:color w:val="000000"/>
                <w:sz w:val="18"/>
                <w:szCs w:val="18"/>
                <w:lang w:eastAsia="zh-CN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 LMF</w:t>
            </w:r>
          </w:p>
        </w:tc>
        <w:tc>
          <w:tcPr>
            <w:tcW w:w="1642" w:type="dxa"/>
            <w:shd w:val="clear" w:color="auto" w:fill="E7E6E6" w:themeFill="background2"/>
          </w:tcPr>
          <w:p w14:paraId="0D6594D8" w14:textId="77777777" w:rsidR="00D06BEC" w:rsidRPr="00FA4D57" w:rsidRDefault="00D06BEC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UE/Anchor UE</w:t>
            </w:r>
            <w:r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/ server UE</w:t>
            </w:r>
          </w:p>
        </w:tc>
      </w:tr>
      <w:tr w:rsidR="00D06BEC" w:rsidRPr="005E595A" w14:paraId="589D749C" w14:textId="77777777" w:rsidTr="00811AEF">
        <w:tc>
          <w:tcPr>
            <w:tcW w:w="1395" w:type="dxa"/>
          </w:tcPr>
          <w:p w14:paraId="1AEA6D47" w14:textId="77777777" w:rsidR="00D06BEC" w:rsidRPr="005E595A" w:rsidRDefault="00D06BEC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Single-side RTT</w:t>
            </w:r>
          </w:p>
        </w:tc>
        <w:tc>
          <w:tcPr>
            <w:tcW w:w="1569" w:type="dxa"/>
          </w:tcPr>
          <w:p w14:paraId="2E6EFA03" w14:textId="77777777" w:rsidR="00D06BEC" w:rsidRPr="005E595A" w:rsidRDefault="00D06BEC" w:rsidP="00811AE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69" w:type="dxa"/>
          </w:tcPr>
          <w:p w14:paraId="727A07EC" w14:textId="77777777" w:rsidR="00D06BEC" w:rsidRPr="005E595A" w:rsidRDefault="00D06BEC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</w:p>
        </w:tc>
        <w:tc>
          <w:tcPr>
            <w:tcW w:w="1408" w:type="dxa"/>
          </w:tcPr>
          <w:p w14:paraId="4E8EE9D6" w14:textId="77777777" w:rsidR="00D06BEC" w:rsidRPr="005E595A" w:rsidRDefault="00D06BEC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</w:p>
        </w:tc>
        <w:tc>
          <w:tcPr>
            <w:tcW w:w="1372" w:type="dxa"/>
            <w:shd w:val="clear" w:color="auto" w:fill="E7E6E6" w:themeFill="background2"/>
          </w:tcPr>
          <w:p w14:paraId="5BAD8F62" w14:textId="77777777" w:rsidR="00D06BEC" w:rsidRPr="00FA4D57" w:rsidRDefault="00D06BEC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 LMF</w:t>
            </w:r>
          </w:p>
        </w:tc>
        <w:tc>
          <w:tcPr>
            <w:tcW w:w="1642" w:type="dxa"/>
            <w:shd w:val="clear" w:color="auto" w:fill="E7E6E6" w:themeFill="background2"/>
          </w:tcPr>
          <w:p w14:paraId="2C6277DF" w14:textId="77777777" w:rsidR="00D06BEC" w:rsidRPr="00FA4D57" w:rsidRDefault="00D06BEC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UE/Anchor UE</w:t>
            </w:r>
            <w:r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/ server UE</w:t>
            </w:r>
          </w:p>
        </w:tc>
      </w:tr>
      <w:tr w:rsidR="00D06BEC" w:rsidRPr="005E595A" w14:paraId="15209DD3" w14:textId="77777777" w:rsidTr="00811AEF">
        <w:tc>
          <w:tcPr>
            <w:tcW w:w="1395" w:type="dxa"/>
          </w:tcPr>
          <w:p w14:paraId="2B8F7345" w14:textId="77777777" w:rsidR="00D06BEC" w:rsidRPr="005E595A" w:rsidRDefault="00D06BEC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380459"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  <w:t>Double-side RTT</w:t>
            </w:r>
          </w:p>
        </w:tc>
        <w:tc>
          <w:tcPr>
            <w:tcW w:w="1569" w:type="dxa"/>
          </w:tcPr>
          <w:p w14:paraId="3945D570" w14:textId="77777777" w:rsidR="00D06BEC" w:rsidRPr="005E595A" w:rsidRDefault="00D06BEC" w:rsidP="00811AEF">
            <w:pPr>
              <w:pStyle w:val="3GPPText"/>
              <w:rPr>
                <w:sz w:val="20"/>
                <w:lang w:val="en-GB" w:eastAsia="zh-CN"/>
              </w:rPr>
            </w:pPr>
            <w:r w:rsidRPr="005E595A">
              <w:rPr>
                <w:rFonts w:ascii="Calibri" w:eastAsia="Times New Roman" w:hAnsi="Calibri"/>
                <w:color w:val="000000"/>
                <w:sz w:val="18"/>
                <w:szCs w:val="18"/>
              </w:rPr>
              <w:t>Relative</w:t>
            </w:r>
          </w:p>
        </w:tc>
        <w:tc>
          <w:tcPr>
            <w:tcW w:w="1369" w:type="dxa"/>
          </w:tcPr>
          <w:p w14:paraId="471A0C71" w14:textId="77777777" w:rsidR="00D06BEC" w:rsidRPr="005E595A" w:rsidRDefault="00D06BEC" w:rsidP="00811AEF">
            <w:pPr>
              <w:pStyle w:val="3GPPText"/>
              <w:rPr>
                <w:rFonts w:ascii="Calibri" w:eastAsia="Times New Roman" w:hAnsi="Calibri"/>
                <w:color w:val="000000"/>
                <w:sz w:val="18"/>
                <w:szCs w:val="18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transmitting &amp; receiving</w:t>
            </w:r>
          </w:p>
        </w:tc>
        <w:tc>
          <w:tcPr>
            <w:tcW w:w="1408" w:type="dxa"/>
          </w:tcPr>
          <w:p w14:paraId="4D5C3453" w14:textId="77777777" w:rsidR="00D06BEC" w:rsidRPr="005E5A8F" w:rsidRDefault="00D06BEC" w:rsidP="00811AEF">
            <w:pPr>
              <w:pStyle w:val="3GPPTex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5E5A8F">
              <w:rPr>
                <w:rFonts w:ascii="Calibri" w:eastAsia="Times New Roman" w:hAnsi="Calibri"/>
                <w:color w:val="000000"/>
                <w:sz w:val="18"/>
                <w:szCs w:val="18"/>
              </w:rPr>
              <w:t>UE Rx-Tx Time Difference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 1&amp;2</w:t>
            </w:r>
          </w:p>
        </w:tc>
        <w:tc>
          <w:tcPr>
            <w:tcW w:w="1372" w:type="dxa"/>
            <w:shd w:val="clear" w:color="auto" w:fill="E7E6E6" w:themeFill="background2"/>
          </w:tcPr>
          <w:p w14:paraId="655035DB" w14:textId="77777777" w:rsidR="00D06BEC" w:rsidRPr="00FA4D57" w:rsidRDefault="00D06BEC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 LMF</w:t>
            </w:r>
          </w:p>
        </w:tc>
        <w:tc>
          <w:tcPr>
            <w:tcW w:w="1642" w:type="dxa"/>
            <w:shd w:val="clear" w:color="auto" w:fill="E7E6E6" w:themeFill="background2"/>
          </w:tcPr>
          <w:p w14:paraId="512F0D5E" w14:textId="77777777" w:rsidR="00D06BEC" w:rsidRPr="00FA4D57" w:rsidRDefault="00D06BEC" w:rsidP="00811AEF">
            <w:pPr>
              <w:pStyle w:val="3GPPText"/>
              <w:rPr>
                <w:rFonts w:ascii="Calibri" w:eastAsia="Times New Roman" w:hAnsi="Calibri"/>
                <w:b/>
                <w:color w:val="000000"/>
                <w:sz w:val="18"/>
                <w:szCs w:val="18"/>
              </w:rPr>
            </w:pPr>
            <w:r w:rsidRPr="00FA4D57"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Target UE/Anchor UE</w:t>
            </w:r>
            <w:r>
              <w:rPr>
                <w:rFonts w:ascii="Calibri" w:eastAsiaTheme="minorEastAsia" w:hAnsi="Calibri" w:hint="eastAsia"/>
                <w:b/>
                <w:color w:val="000000"/>
                <w:sz w:val="18"/>
                <w:szCs w:val="18"/>
                <w:lang w:eastAsia="zh-CN"/>
              </w:rPr>
              <w:t>/ server UE</w:t>
            </w:r>
          </w:p>
        </w:tc>
      </w:tr>
    </w:tbl>
    <w:p w14:paraId="53466FC5" w14:textId="77777777" w:rsidR="00D9242B" w:rsidRPr="0055262D" w:rsidRDefault="00D9242B" w:rsidP="00D06BEC">
      <w:pPr>
        <w:spacing w:before="240" w:after="240"/>
        <w:rPr>
          <w:rFonts w:ascii="Times New Roman" w:hAnsi="Times New Roman" w:cs="Times New Roman"/>
          <w:b/>
        </w:rPr>
      </w:pPr>
      <w:r w:rsidRPr="0055262D">
        <w:rPr>
          <w:rFonts w:ascii="Times New Roman" w:hAnsi="Times New Roman" w:cs="Times New Roman"/>
          <w:b/>
          <w:szCs w:val="20"/>
        </w:rPr>
        <w:t xml:space="preserve">Proposal 3: </w:t>
      </w:r>
      <w:r w:rsidRPr="0055262D">
        <w:rPr>
          <w:rFonts w:ascii="Times New Roman" w:hAnsi="Times New Roman" w:cs="Times New Roman"/>
          <w:b/>
        </w:rPr>
        <w:t>The absolute position estimate computation in joint PC5-Uu follows the legacy mechanism, and the absolute position in PC5-Only may be made by target UE/server UE or anchor UE/server UE.</w:t>
      </w:r>
    </w:p>
    <w:p w14:paraId="503AC104" w14:textId="77777777" w:rsidR="00D9242B" w:rsidRPr="004857A3" w:rsidRDefault="00D9242B" w:rsidP="00D9242B">
      <w:pPr>
        <w:spacing w:after="240"/>
      </w:pPr>
      <w:r w:rsidRPr="0055262D">
        <w:rPr>
          <w:rFonts w:ascii="Times New Roman" w:hAnsi="Times New Roman" w:cs="Times New Roman"/>
          <w:b/>
          <w:szCs w:val="20"/>
        </w:rPr>
        <w:t xml:space="preserve">Proposal 4: </w:t>
      </w:r>
      <w:r w:rsidRPr="0055262D">
        <w:rPr>
          <w:rFonts w:ascii="Times New Roman" w:hAnsi="Times New Roman" w:cs="Times New Roman"/>
          <w:b/>
        </w:rPr>
        <w:t>The relative position estimate computation in SL positioning follows the legacy mechanism, i.e.by target UE or LMF in joint PC5-Uu, FFS the anchor UE which depends on the methods in RAN1. And the relative position may be made by target UE or anchor UE or server UE in PC5-Only.</w:t>
      </w:r>
    </w:p>
    <w:p w14:paraId="17683EC5" w14:textId="2FF39A1B" w:rsidR="00D9242B" w:rsidRDefault="00820D51" w:rsidP="00820D51">
      <w:pPr>
        <w:pStyle w:val="3GPPText"/>
        <w:rPr>
          <w:rFonts w:asciiTheme="minorHAnsi" w:hAnsiTheme="minorHAnsi" w:cs="Arial"/>
          <w:i/>
          <w:sz w:val="20"/>
          <w:u w:val="single"/>
          <w:lang w:val="en-GB" w:eastAsia="zh-CN"/>
        </w:rPr>
      </w:pPr>
      <w:r w:rsidRPr="00820D51">
        <w:rPr>
          <w:rFonts w:asciiTheme="minorHAnsi" w:hAnsiTheme="minorHAnsi" w:cs="Arial"/>
          <w:i/>
          <w:sz w:val="20"/>
          <w:u w:val="single"/>
          <w:lang w:val="en-GB"/>
        </w:rPr>
        <w:t xml:space="preserve">Standard UE </w:t>
      </w:r>
      <w:r w:rsidRPr="00820D51">
        <w:rPr>
          <w:rFonts w:asciiTheme="minorHAnsi" w:hAnsiTheme="minorHAnsi" w:cs="Arial" w:hint="eastAsia"/>
          <w:i/>
          <w:sz w:val="20"/>
          <w:u w:val="single"/>
          <w:lang w:val="en-GB"/>
        </w:rPr>
        <w:t xml:space="preserve">SL </w:t>
      </w:r>
      <w:r w:rsidRPr="00820D51">
        <w:rPr>
          <w:rFonts w:asciiTheme="minorHAnsi" w:hAnsiTheme="minorHAnsi" w:cs="Arial"/>
          <w:i/>
          <w:sz w:val="20"/>
          <w:u w:val="single"/>
          <w:lang w:val="en-GB"/>
        </w:rPr>
        <w:t>Positioning</w:t>
      </w:r>
      <w:r w:rsidRPr="00820D51">
        <w:rPr>
          <w:rFonts w:asciiTheme="minorHAnsi" w:hAnsiTheme="minorHAnsi" w:cs="Arial" w:hint="eastAsia"/>
          <w:i/>
          <w:sz w:val="20"/>
          <w:u w:val="single"/>
          <w:lang w:val="en-GB"/>
        </w:rPr>
        <w:t xml:space="preserve"> </w:t>
      </w:r>
      <w:r w:rsidRPr="00820D51">
        <w:rPr>
          <w:rFonts w:asciiTheme="minorHAnsi" w:hAnsiTheme="minorHAnsi" w:cs="Arial"/>
          <w:i/>
          <w:sz w:val="20"/>
          <w:u w:val="single"/>
          <w:lang w:val="en-GB"/>
        </w:rPr>
        <w:t>Methods</w:t>
      </w:r>
      <w:r>
        <w:rPr>
          <w:rFonts w:asciiTheme="minorHAnsi" w:hAnsiTheme="minorHAnsi" w:cs="Arial" w:hint="eastAsia"/>
          <w:i/>
          <w:sz w:val="20"/>
          <w:u w:val="single"/>
          <w:lang w:val="en-GB" w:eastAsia="zh-CN"/>
        </w:rPr>
        <w:t xml:space="preserve"> aspect:</w:t>
      </w:r>
    </w:p>
    <w:p w14:paraId="72C0E115" w14:textId="77777777" w:rsidR="008E63C0" w:rsidRPr="004C5D00" w:rsidRDefault="008E63C0" w:rsidP="008E63C0">
      <w:pPr>
        <w:rPr>
          <w:rFonts w:ascii="Times New Roman" w:hAnsi="Times New Roman" w:cs="Times New Roman"/>
          <w:b/>
          <w:lang w:val="en-GB"/>
        </w:rPr>
      </w:pPr>
      <w:r w:rsidRPr="004C5D00">
        <w:rPr>
          <w:rFonts w:ascii="Times New Roman" w:hAnsi="Times New Roman" w:cs="Times New Roman"/>
          <w:b/>
          <w:szCs w:val="20"/>
        </w:rPr>
        <w:t>Proposal 5: RAN2 to discuss and capture t</w:t>
      </w:r>
      <w:r w:rsidRPr="004C5D00">
        <w:rPr>
          <w:rFonts w:ascii="Times New Roman" w:hAnsi="Times New Roman" w:cs="Times New Roman"/>
          <w:b/>
          <w:lang w:val="en-GB"/>
        </w:rPr>
        <w:t>he new standard positioning methods supported for sidelink signals in Clause 4.3</w:t>
      </w:r>
      <w:r w:rsidRPr="004C5D00">
        <w:rPr>
          <w:rFonts w:ascii="Times New Roman" w:hAnsi="Times New Roman" w:cs="Times New Roman"/>
          <w:b/>
          <w:lang w:val="en-GB"/>
        </w:rPr>
        <w:tab/>
        <w:t>Standard UE Positioning Methods in TS 38.305, including:</w:t>
      </w:r>
    </w:p>
    <w:p w14:paraId="6C87D1F8" w14:textId="77777777" w:rsidR="008E63C0" w:rsidRPr="004C5D00" w:rsidRDefault="008E63C0" w:rsidP="008E63C0">
      <w:pPr>
        <w:rPr>
          <w:rFonts w:ascii="Times New Roman" w:hAnsi="Times New Roman" w:cs="Times New Roman"/>
          <w:b/>
          <w:lang w:val="en-GB"/>
        </w:rPr>
      </w:pPr>
      <w:r w:rsidRPr="004C5D00">
        <w:rPr>
          <w:rFonts w:ascii="Times New Roman" w:hAnsi="Times New Roman" w:cs="Times New Roman"/>
          <w:b/>
          <w:lang w:val="en-GB"/>
        </w:rPr>
        <w:t>-</w:t>
      </w:r>
      <w:r w:rsidRPr="004C5D00">
        <w:rPr>
          <w:rFonts w:ascii="Times New Roman" w:hAnsi="Times New Roman" w:cs="Times New Roman"/>
          <w:b/>
          <w:lang w:val="en-GB"/>
        </w:rPr>
        <w:tab/>
        <w:t>Round Trip Time Positioning (RTT based on sidelink signals);</w:t>
      </w:r>
    </w:p>
    <w:p w14:paraId="318F1426" w14:textId="77777777" w:rsidR="008E63C0" w:rsidRPr="004C5D00" w:rsidRDefault="008E63C0" w:rsidP="008E63C0">
      <w:pPr>
        <w:rPr>
          <w:rFonts w:ascii="Times New Roman" w:hAnsi="Times New Roman" w:cs="Times New Roman"/>
          <w:b/>
          <w:lang w:val="en-GB"/>
        </w:rPr>
      </w:pPr>
      <w:r w:rsidRPr="004C5D00">
        <w:rPr>
          <w:rFonts w:ascii="Times New Roman" w:hAnsi="Times New Roman" w:cs="Times New Roman"/>
          <w:b/>
          <w:lang w:val="en-GB"/>
        </w:rPr>
        <w:t>-</w:t>
      </w:r>
      <w:r w:rsidRPr="004C5D00">
        <w:rPr>
          <w:rFonts w:ascii="Times New Roman" w:hAnsi="Times New Roman" w:cs="Times New Roman"/>
          <w:b/>
          <w:lang w:val="en-GB"/>
        </w:rPr>
        <w:tab/>
        <w:t>Sidelink Time Difference of Arrival (SL-TDOA) based on sidelink signals;</w:t>
      </w:r>
    </w:p>
    <w:p w14:paraId="7FB63423" w14:textId="44EEE273" w:rsidR="006C72AC" w:rsidRPr="008E63C0" w:rsidRDefault="008E63C0" w:rsidP="008E63C0">
      <w:pPr>
        <w:rPr>
          <w:rFonts w:cs="Arial"/>
          <w:i/>
          <w:sz w:val="20"/>
          <w:u w:val="single"/>
        </w:rPr>
      </w:pPr>
      <w:r w:rsidRPr="004C5D00">
        <w:rPr>
          <w:rFonts w:ascii="Times New Roman" w:hAnsi="Times New Roman" w:cs="Times New Roman"/>
          <w:b/>
          <w:lang w:val="en-GB"/>
        </w:rPr>
        <w:t>-</w:t>
      </w:r>
      <w:r w:rsidRPr="004C5D00">
        <w:rPr>
          <w:rFonts w:ascii="Times New Roman" w:hAnsi="Times New Roman" w:cs="Times New Roman"/>
          <w:b/>
          <w:lang w:val="en-GB"/>
        </w:rPr>
        <w:tab/>
        <w:t>Sidelink Angle-of-Arrival (SL-AoA), including Azimuth of Arrival (AoA) and Zenith of Arrival (ZoA) based on sidelink signals.</w:t>
      </w:r>
    </w:p>
    <w:p w14:paraId="32603C8D" w14:textId="77777777" w:rsidR="00FB6C49" w:rsidRPr="00751597" w:rsidRDefault="00FB6C49" w:rsidP="00FB6C49">
      <w:pPr>
        <w:spacing w:before="240" w:after="240"/>
        <w:rPr>
          <w:rFonts w:ascii="Times New Roman" w:hAnsi="Times New Roman" w:cs="Times New Roman"/>
          <w:b/>
          <w:szCs w:val="20"/>
        </w:rPr>
      </w:pPr>
      <w:r w:rsidRPr="00751597">
        <w:rPr>
          <w:rFonts w:ascii="Times New Roman" w:hAnsi="Times New Roman" w:cs="Times New Roman"/>
          <w:b/>
          <w:szCs w:val="20"/>
        </w:rPr>
        <w:t>Proposal 6: RAN2 to discuss of the supported versions of UE sidelink positioning methods in Table 4.3.1-X and capture it into TS38.305 following the Table 4.3.1-1: Supported versions of UE positioning methods.</w:t>
      </w:r>
    </w:p>
    <w:p w14:paraId="74679244" w14:textId="77777777" w:rsidR="00FB6C49" w:rsidRPr="00D27EE8" w:rsidRDefault="00FB6C49" w:rsidP="00FB6C49">
      <w:pPr>
        <w:pStyle w:val="TH"/>
      </w:pPr>
      <w:r w:rsidRPr="00D27EE8">
        <w:t>Table 4.3.1-</w:t>
      </w:r>
      <w:r>
        <w:rPr>
          <w:rFonts w:hint="eastAsia"/>
        </w:rPr>
        <w:t>X</w:t>
      </w:r>
      <w:r w:rsidRPr="00D27EE8">
        <w:t xml:space="preserve">: Supported versions of UE </w:t>
      </w:r>
      <w:r>
        <w:rPr>
          <w:rFonts w:hint="eastAsia"/>
        </w:rPr>
        <w:t xml:space="preserve">sidelink </w:t>
      </w:r>
      <w:r w:rsidRPr="00D27EE8">
        <w:t>positioning methods</w:t>
      </w:r>
    </w:p>
    <w:tbl>
      <w:tblPr>
        <w:tblW w:w="4937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991"/>
        <w:gridCol w:w="1134"/>
        <w:gridCol w:w="1984"/>
        <w:gridCol w:w="2077"/>
        <w:gridCol w:w="1180"/>
      </w:tblGrid>
      <w:tr w:rsidR="00AC70B2" w:rsidRPr="00D27EE8" w14:paraId="4DAD0D54" w14:textId="77777777" w:rsidTr="00AC70B2">
        <w:trPr>
          <w:jc w:val="center"/>
        </w:trPr>
        <w:tc>
          <w:tcPr>
            <w:tcW w:w="623" w:type="pct"/>
          </w:tcPr>
          <w:p w14:paraId="44633882" w14:textId="77777777" w:rsidR="00FB6C49" w:rsidRPr="001C3FCF" w:rsidRDefault="00FB6C49" w:rsidP="00811AEF">
            <w:pPr>
              <w:pStyle w:val="TAH"/>
              <w:numPr>
                <w:ilvl w:val="0"/>
                <w:numId w:val="0"/>
              </w:numPr>
            </w:pPr>
            <w:r w:rsidRPr="00D27EE8">
              <w:t>Method</w:t>
            </w:r>
            <w:r w:rsidRPr="001C3FCF">
              <w:rPr>
                <w:rFonts w:hint="eastAsia"/>
              </w:rPr>
              <w:t xml:space="preserve"> </w:t>
            </w:r>
          </w:p>
        </w:tc>
        <w:tc>
          <w:tcPr>
            <w:tcW w:w="589" w:type="pct"/>
          </w:tcPr>
          <w:p w14:paraId="2D7BAC2B" w14:textId="59500D4B" w:rsidR="00FB6C49" w:rsidRDefault="00FB6C49" w:rsidP="00811AEF">
            <w:pPr>
              <w:pStyle w:val="TAH"/>
              <w:numPr>
                <w:ilvl w:val="0"/>
                <w:numId w:val="0"/>
              </w:numPr>
              <w:rPr>
                <w:rFonts w:eastAsiaTheme="minorEastAsia"/>
                <w:lang w:eastAsia="zh-CN"/>
              </w:rPr>
            </w:pPr>
            <w:r>
              <w:t>Rel</w:t>
            </w:r>
            <w:r w:rsidRPr="001C3FCF">
              <w:t>/</w:t>
            </w:r>
          </w:p>
          <w:p w14:paraId="7C88B865" w14:textId="77777777" w:rsidR="00FB6C49" w:rsidRPr="001C3FCF" w:rsidRDefault="00FB6C49" w:rsidP="00811AEF">
            <w:pPr>
              <w:pStyle w:val="TAH"/>
              <w:numPr>
                <w:ilvl w:val="0"/>
                <w:numId w:val="0"/>
              </w:num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Pr="001C3FCF">
              <w:t xml:space="preserve">bsolute </w:t>
            </w:r>
          </w:p>
        </w:tc>
        <w:tc>
          <w:tcPr>
            <w:tcW w:w="674" w:type="pct"/>
          </w:tcPr>
          <w:p w14:paraId="3381B033" w14:textId="77777777" w:rsidR="00542312" w:rsidRDefault="00FB6C49" w:rsidP="00811AEF">
            <w:pPr>
              <w:pStyle w:val="TAH"/>
              <w:numPr>
                <w:ilvl w:val="0"/>
                <w:numId w:val="0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Target</w:t>
            </w:r>
            <w:r w:rsidRPr="00D27EE8">
              <w:t>UE</w:t>
            </w:r>
          </w:p>
          <w:p w14:paraId="24170589" w14:textId="115158A4" w:rsidR="00FB6C49" w:rsidRPr="00D27EE8" w:rsidRDefault="00FB6C49" w:rsidP="00811AEF">
            <w:pPr>
              <w:pStyle w:val="TAH"/>
              <w:numPr>
                <w:ilvl w:val="0"/>
                <w:numId w:val="0"/>
              </w:numPr>
            </w:pPr>
            <w:r w:rsidRPr="00D27EE8">
              <w:t>-based</w:t>
            </w:r>
          </w:p>
        </w:tc>
        <w:tc>
          <w:tcPr>
            <w:tcW w:w="1179" w:type="pct"/>
          </w:tcPr>
          <w:p w14:paraId="223C2293" w14:textId="77777777" w:rsidR="00FB6C49" w:rsidRPr="00D27EE8" w:rsidRDefault="00FB6C49" w:rsidP="00811AEF">
            <w:pPr>
              <w:pStyle w:val="TAH"/>
              <w:numPr>
                <w:ilvl w:val="0"/>
                <w:numId w:val="0"/>
              </w:numPr>
            </w:pPr>
            <w:r>
              <w:rPr>
                <w:rFonts w:eastAsiaTheme="minorEastAsia" w:hint="eastAsia"/>
                <w:lang w:eastAsia="zh-CN"/>
              </w:rPr>
              <w:t>Target</w:t>
            </w:r>
            <w:r w:rsidRPr="00D27EE8">
              <w:t>UE</w:t>
            </w:r>
            <w:r>
              <w:rPr>
                <w:rFonts w:eastAsiaTheme="minorEastAsia" w:hint="eastAsia"/>
                <w:lang w:eastAsia="zh-CN"/>
              </w:rPr>
              <w:t>/AnchorUE</w:t>
            </w:r>
            <w:r w:rsidRPr="00D27EE8">
              <w:t>-assisted, LMF-based</w:t>
            </w:r>
          </w:p>
        </w:tc>
        <w:tc>
          <w:tcPr>
            <w:tcW w:w="1234" w:type="pct"/>
          </w:tcPr>
          <w:p w14:paraId="78073804" w14:textId="77777777" w:rsidR="00FB6C49" w:rsidRPr="00D27EE8" w:rsidRDefault="00FB6C49" w:rsidP="00811AEF">
            <w:pPr>
              <w:pStyle w:val="TAH"/>
              <w:numPr>
                <w:ilvl w:val="0"/>
                <w:numId w:val="0"/>
              </w:numPr>
            </w:pPr>
            <w:r>
              <w:rPr>
                <w:rFonts w:eastAsiaTheme="minorEastAsia" w:hint="eastAsia"/>
                <w:lang w:eastAsia="zh-CN"/>
              </w:rPr>
              <w:t>Target</w:t>
            </w:r>
            <w:r w:rsidRPr="00D27EE8">
              <w:t>UE</w:t>
            </w:r>
            <w:r>
              <w:rPr>
                <w:rFonts w:eastAsiaTheme="minorEastAsia" w:hint="eastAsia"/>
                <w:lang w:eastAsia="zh-CN"/>
              </w:rPr>
              <w:t>/AnchorUE</w:t>
            </w:r>
            <w:r w:rsidRPr="00D27EE8">
              <w:t xml:space="preserve">-assisted, </w:t>
            </w:r>
            <w:r>
              <w:rPr>
                <w:rFonts w:eastAsiaTheme="minorEastAsia" w:hint="eastAsia"/>
                <w:lang w:eastAsia="zh-CN"/>
              </w:rPr>
              <w:t>Server UE</w:t>
            </w:r>
            <w:r w:rsidRPr="00D27EE8">
              <w:t>-based</w:t>
            </w:r>
          </w:p>
        </w:tc>
        <w:tc>
          <w:tcPr>
            <w:tcW w:w="701" w:type="pct"/>
          </w:tcPr>
          <w:p w14:paraId="47FCF0C2" w14:textId="77777777" w:rsidR="00FB6C49" w:rsidRPr="00D27EE8" w:rsidRDefault="00FB6C49" w:rsidP="00811AEF">
            <w:pPr>
              <w:pStyle w:val="TAH"/>
              <w:numPr>
                <w:ilvl w:val="0"/>
                <w:numId w:val="0"/>
              </w:numPr>
            </w:pPr>
            <w:r w:rsidRPr="00DA4BD3">
              <w:t>Anchor UE-based</w:t>
            </w:r>
          </w:p>
        </w:tc>
      </w:tr>
      <w:tr w:rsidR="00AC70B2" w:rsidRPr="00D27EE8" w14:paraId="16A594AF" w14:textId="77777777" w:rsidTr="00AC70B2">
        <w:trPr>
          <w:jc w:val="center"/>
        </w:trPr>
        <w:tc>
          <w:tcPr>
            <w:tcW w:w="623" w:type="pct"/>
          </w:tcPr>
          <w:p w14:paraId="02E53AF8" w14:textId="77777777" w:rsidR="00FB6C49" w:rsidRPr="00D27EE8" w:rsidRDefault="00FB6C49" w:rsidP="00811A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D27EE8">
              <w:t>L-TDOA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89" w:type="pct"/>
          </w:tcPr>
          <w:p w14:paraId="2F13DB57" w14:textId="77777777" w:rsidR="00FB6C49" w:rsidRPr="00D27EE8" w:rsidRDefault="00FB6C49" w:rsidP="00811AEF">
            <w:pPr>
              <w:pStyle w:val="TAL"/>
              <w:jc w:val="center"/>
            </w:pPr>
            <w:r>
              <w:rPr>
                <w:rFonts w:eastAsiaTheme="minorEastAsia" w:hint="eastAsia"/>
                <w:lang w:eastAsia="zh-CN"/>
              </w:rPr>
              <w:t>A</w:t>
            </w:r>
            <w:r w:rsidRPr="001C3FCF">
              <w:rPr>
                <w:rFonts w:eastAsia="MS Mincho"/>
              </w:rPr>
              <w:t>bsolute</w:t>
            </w:r>
          </w:p>
        </w:tc>
        <w:tc>
          <w:tcPr>
            <w:tcW w:w="674" w:type="pct"/>
          </w:tcPr>
          <w:p w14:paraId="27D268A2" w14:textId="77777777" w:rsidR="00FB6C49" w:rsidRPr="00D27EE8" w:rsidRDefault="00FB6C49" w:rsidP="00811AEF">
            <w:pPr>
              <w:pStyle w:val="TAL"/>
              <w:jc w:val="center"/>
            </w:pPr>
            <w:r w:rsidRPr="00D27EE8">
              <w:t>Yes</w:t>
            </w:r>
          </w:p>
        </w:tc>
        <w:tc>
          <w:tcPr>
            <w:tcW w:w="1179" w:type="pct"/>
          </w:tcPr>
          <w:p w14:paraId="4E04D908" w14:textId="77777777" w:rsidR="00FB6C49" w:rsidRPr="00D27EE8" w:rsidRDefault="00FB6C49" w:rsidP="00811AEF">
            <w:pPr>
              <w:pStyle w:val="TAL"/>
              <w:jc w:val="center"/>
            </w:pPr>
            <w:r w:rsidRPr="00D27EE8">
              <w:t>Yes</w:t>
            </w:r>
          </w:p>
        </w:tc>
        <w:tc>
          <w:tcPr>
            <w:tcW w:w="1234" w:type="pct"/>
          </w:tcPr>
          <w:p w14:paraId="2B06DB01" w14:textId="77777777" w:rsidR="00FB6C49" w:rsidRPr="00D27EE8" w:rsidRDefault="00FB6C49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701" w:type="pct"/>
          </w:tcPr>
          <w:p w14:paraId="410C79B3" w14:textId="77777777" w:rsidR="00FB6C49" w:rsidRPr="00D27EE8" w:rsidRDefault="00FB6C49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  <w:tr w:rsidR="00AC70B2" w:rsidRPr="00D27EE8" w14:paraId="34B31427" w14:textId="77777777" w:rsidTr="00AC70B2">
        <w:trPr>
          <w:jc w:val="center"/>
        </w:trPr>
        <w:tc>
          <w:tcPr>
            <w:tcW w:w="623" w:type="pct"/>
          </w:tcPr>
          <w:p w14:paraId="6945AA14" w14:textId="77777777" w:rsidR="00FB6C49" w:rsidRPr="00D27EE8" w:rsidRDefault="00FB6C49" w:rsidP="00811A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D27EE8">
              <w:t>L-Ao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9" w:type="pct"/>
          </w:tcPr>
          <w:p w14:paraId="309ABD6C" w14:textId="77777777" w:rsidR="00FB6C49" w:rsidRPr="00D27EE8" w:rsidRDefault="00FB6C49" w:rsidP="00811AEF">
            <w:pPr>
              <w:pStyle w:val="TAL"/>
              <w:jc w:val="center"/>
            </w:pPr>
            <w:r w:rsidRPr="001C3FCF">
              <w:rPr>
                <w:rFonts w:eastAsia="MS Mincho"/>
              </w:rPr>
              <w:t>Relative</w:t>
            </w:r>
          </w:p>
        </w:tc>
        <w:tc>
          <w:tcPr>
            <w:tcW w:w="674" w:type="pct"/>
          </w:tcPr>
          <w:p w14:paraId="3B61B140" w14:textId="77777777" w:rsidR="00FB6C49" w:rsidRPr="00D27EE8" w:rsidRDefault="00FB6C49" w:rsidP="00811AEF">
            <w:pPr>
              <w:pStyle w:val="TAL"/>
              <w:jc w:val="center"/>
            </w:pPr>
            <w:r w:rsidRPr="00D27EE8">
              <w:t>Yes</w:t>
            </w:r>
          </w:p>
        </w:tc>
        <w:tc>
          <w:tcPr>
            <w:tcW w:w="1179" w:type="pct"/>
          </w:tcPr>
          <w:p w14:paraId="2DD9B600" w14:textId="77777777" w:rsidR="00FB6C49" w:rsidRPr="00D27EE8" w:rsidRDefault="00FB6C49" w:rsidP="00811AEF">
            <w:pPr>
              <w:pStyle w:val="TAL"/>
              <w:jc w:val="center"/>
            </w:pPr>
            <w:r w:rsidRPr="00D27EE8">
              <w:t>Yes</w:t>
            </w:r>
          </w:p>
        </w:tc>
        <w:tc>
          <w:tcPr>
            <w:tcW w:w="1234" w:type="pct"/>
          </w:tcPr>
          <w:p w14:paraId="1427D7FF" w14:textId="6F1539EF" w:rsidR="00FB6C49" w:rsidRPr="00D27EE8" w:rsidRDefault="00AE24D0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701" w:type="pct"/>
          </w:tcPr>
          <w:p w14:paraId="57961BBD" w14:textId="77777777" w:rsidR="00FB6C49" w:rsidRPr="00D27EE8" w:rsidRDefault="00FB6C49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  <w:tr w:rsidR="00AC70B2" w:rsidRPr="00D27EE8" w14:paraId="1F608A9C" w14:textId="77777777" w:rsidTr="00AC70B2">
        <w:trPr>
          <w:jc w:val="center"/>
        </w:trPr>
        <w:tc>
          <w:tcPr>
            <w:tcW w:w="623" w:type="pct"/>
          </w:tcPr>
          <w:p w14:paraId="5518E49F" w14:textId="77777777" w:rsidR="00FB6C49" w:rsidRPr="00D27EE8" w:rsidRDefault="00FB6C49" w:rsidP="00811AEF">
            <w:pPr>
              <w:pStyle w:val="TAL"/>
            </w:pPr>
            <w:r w:rsidRPr="00D27EE8">
              <w:t>RTT</w:t>
            </w:r>
          </w:p>
        </w:tc>
        <w:tc>
          <w:tcPr>
            <w:tcW w:w="589" w:type="pct"/>
          </w:tcPr>
          <w:p w14:paraId="37079A67" w14:textId="77777777" w:rsidR="00FB6C49" w:rsidRPr="00D27EE8" w:rsidRDefault="00FB6C49" w:rsidP="00811AEF">
            <w:pPr>
              <w:pStyle w:val="TAL"/>
              <w:jc w:val="center"/>
            </w:pPr>
            <w:r w:rsidRPr="001C3FCF">
              <w:rPr>
                <w:rFonts w:eastAsia="MS Mincho"/>
              </w:rPr>
              <w:t>Relative</w:t>
            </w:r>
          </w:p>
        </w:tc>
        <w:tc>
          <w:tcPr>
            <w:tcW w:w="674" w:type="pct"/>
          </w:tcPr>
          <w:p w14:paraId="39BB37D0" w14:textId="77777777" w:rsidR="00FB6C49" w:rsidRPr="00D27EE8" w:rsidRDefault="00FB6C49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79" w:type="pct"/>
          </w:tcPr>
          <w:p w14:paraId="5E58EA99" w14:textId="77777777" w:rsidR="00FB6C49" w:rsidRPr="00D27EE8" w:rsidRDefault="00FB6C49" w:rsidP="00811AEF">
            <w:pPr>
              <w:pStyle w:val="TAL"/>
              <w:jc w:val="center"/>
            </w:pPr>
            <w:r w:rsidRPr="00D27EE8">
              <w:t>Yes</w:t>
            </w:r>
          </w:p>
        </w:tc>
        <w:tc>
          <w:tcPr>
            <w:tcW w:w="1234" w:type="pct"/>
          </w:tcPr>
          <w:p w14:paraId="142CC6BA" w14:textId="7A4C9473" w:rsidR="00FB6C49" w:rsidRPr="00D27EE8" w:rsidRDefault="00AE24D0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701" w:type="pct"/>
          </w:tcPr>
          <w:p w14:paraId="14D08A91" w14:textId="77777777" w:rsidR="00FB6C49" w:rsidRPr="00D27EE8" w:rsidRDefault="00FB6C49" w:rsidP="00811AE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</w:tbl>
    <w:p w14:paraId="153CCD95" w14:textId="77777777" w:rsidR="00D9242B" w:rsidRPr="006E7333" w:rsidRDefault="00D9242B" w:rsidP="006F3541">
      <w:pPr>
        <w:pStyle w:val="a0"/>
      </w:pPr>
    </w:p>
    <w:p w14:paraId="1D886B89" w14:textId="589378EC" w:rsidR="00B25D6C" w:rsidRDefault="00D56794" w:rsidP="00F46B6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4</w:t>
      </w:r>
      <w:r w:rsidR="00905835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  <w:r w:rsidR="00B25D6C" w:rsidRPr="00B25D6C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14:paraId="681BDB60" w14:textId="70579BB6" w:rsidR="00787331" w:rsidRPr="00787331" w:rsidRDefault="00787331" w:rsidP="00E02020">
      <w:pPr>
        <w:pStyle w:val="aa"/>
        <w:numPr>
          <w:ilvl w:val="0"/>
          <w:numId w:val="6"/>
        </w:numPr>
        <w:ind w:firstLineChars="0"/>
        <w:rPr>
          <w:rFonts w:ascii="Times New Roman" w:eastAsiaTheme="minorEastAsia" w:hAnsi="Times New Roman" w:cs="Times New Roman"/>
          <w:color w:val="auto"/>
          <w:sz w:val="20"/>
          <w:lang w:eastAsia="en-GB"/>
        </w:rPr>
      </w:pPr>
      <w:r w:rsidRPr="00787331">
        <w:rPr>
          <w:rFonts w:ascii="Times New Roman" w:eastAsiaTheme="minorEastAsia" w:hAnsi="Times New Roman" w:cs="Times New Roman"/>
          <w:color w:val="auto"/>
          <w:sz w:val="20"/>
          <w:lang w:eastAsia="en-GB"/>
        </w:rPr>
        <w:t>3GPP TR 38.85</w:t>
      </w:r>
      <w:r w:rsidR="001E3482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9</w:t>
      </w:r>
      <w:r w:rsidRPr="00787331">
        <w:rPr>
          <w:rFonts w:ascii="Times New Roman" w:eastAsiaTheme="minorEastAsia" w:hAnsi="Times New Roman" w:cs="Times New Roman"/>
          <w:color w:val="auto"/>
          <w:sz w:val="20"/>
          <w:lang w:eastAsia="en-GB"/>
        </w:rPr>
        <w:t xml:space="preserve"> “</w:t>
      </w:r>
      <w:r w:rsidR="0015282A" w:rsidRPr="0015282A">
        <w:rPr>
          <w:rFonts w:ascii="Times New Roman" w:eastAsiaTheme="minorEastAsia" w:hAnsi="Times New Roman" w:cs="Times New Roman"/>
          <w:color w:val="auto"/>
          <w:sz w:val="20"/>
          <w:lang w:eastAsia="en-GB"/>
        </w:rPr>
        <w:t>Study on expanded and improved NR positioning</w:t>
      </w:r>
      <w:r w:rsidR="0015282A">
        <w:rPr>
          <w:rFonts w:ascii="Times New Roman" w:eastAsiaTheme="minorEastAsia" w:hAnsi="Times New Roman" w:cs="Times New Roman"/>
          <w:color w:val="auto"/>
          <w:sz w:val="20"/>
          <w:lang w:eastAsia="en-GB"/>
        </w:rPr>
        <w:t xml:space="preserve">”, </w:t>
      </w:r>
      <w:r w:rsidR="0015282A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v18</w:t>
      </w:r>
      <w:r w:rsidRPr="00787331">
        <w:rPr>
          <w:rFonts w:ascii="Times New Roman" w:eastAsiaTheme="minorEastAsia" w:hAnsi="Times New Roman" w:cs="Times New Roman"/>
          <w:color w:val="auto"/>
          <w:sz w:val="20"/>
          <w:lang w:eastAsia="en-GB"/>
        </w:rPr>
        <w:t>.</w:t>
      </w:r>
      <w:r w:rsidR="0015282A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1</w:t>
      </w:r>
      <w:r w:rsidRPr="00787331">
        <w:rPr>
          <w:rFonts w:ascii="Times New Roman" w:eastAsiaTheme="minorEastAsia" w:hAnsi="Times New Roman" w:cs="Times New Roman"/>
          <w:color w:val="auto"/>
          <w:sz w:val="20"/>
          <w:lang w:eastAsia="en-GB"/>
        </w:rPr>
        <w:t>.0</w:t>
      </w:r>
    </w:p>
    <w:p w14:paraId="73FEEE09" w14:textId="61EA43FC" w:rsidR="00016BC7" w:rsidRDefault="0015282A" w:rsidP="00E02020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15282A">
        <w:rPr>
          <w:rFonts w:ascii="Times New Roman" w:hAnsi="Times New Roman" w:cs="Times New Roman"/>
          <w:sz w:val="20"/>
          <w:szCs w:val="20"/>
          <w:lang w:val="en-GB" w:eastAsia="en-GB"/>
        </w:rPr>
        <w:t>RP-223549 New WID on Expanded and Improved NR Positioning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15282A">
        <w:rPr>
          <w:rFonts w:ascii="Times New Roman" w:hAnsi="Times New Roman" w:cs="Times New Roman"/>
          <w:sz w:val="20"/>
          <w:szCs w:val="20"/>
          <w:lang w:val="en-GB"/>
        </w:rPr>
        <w:t>Intel Corporation, CATT, Ericsson</w:t>
      </w:r>
      <w:r w:rsidR="008854C1" w:rsidRPr="00787331">
        <w:rPr>
          <w:rFonts w:ascii="Times New Roman" w:hAnsi="Times New Roman" w:cs="Times New Roman"/>
          <w:sz w:val="20"/>
          <w:szCs w:val="20"/>
          <w:lang w:val="en-GB" w:eastAsia="en-GB"/>
        </w:rPr>
        <w:tab/>
      </w:r>
      <w:r w:rsidR="00F840C1" w:rsidRPr="00F840C1">
        <w:rPr>
          <w:rFonts w:ascii="Times New Roman" w:hAnsi="Times New Roman" w:cs="Times New Roman"/>
          <w:sz w:val="20"/>
          <w:szCs w:val="20"/>
          <w:lang w:val="en-GB" w:eastAsia="en-GB"/>
        </w:rPr>
        <w:t>NR_pos_enh2</w:t>
      </w:r>
    </w:p>
    <w:p w14:paraId="0EC22877" w14:textId="3A02E1D7" w:rsidR="003D74FA" w:rsidRPr="002F55D5" w:rsidRDefault="002F55D5" w:rsidP="003D74FA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2F55D5">
        <w:rPr>
          <w:rFonts w:ascii="Times New Roman" w:hAnsi="Times New Roman" w:cs="Times New Roman"/>
          <w:sz w:val="20"/>
          <w:szCs w:val="20"/>
          <w:lang w:val="en-GB" w:eastAsia="en-GB"/>
        </w:rPr>
        <w:t>3GPP TS 38.305 Stage 2 functional specification of</w:t>
      </w:r>
      <w:r w:rsidRPr="002F55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2F55D5">
        <w:rPr>
          <w:rFonts w:ascii="Times New Roman" w:hAnsi="Times New Roman" w:cs="Times New Roman"/>
          <w:sz w:val="20"/>
          <w:szCs w:val="20"/>
          <w:lang w:val="en-GB" w:eastAsia="en-GB"/>
        </w:rPr>
        <w:t>User Equipment (UE) positioning in NG-RAN</w:t>
      </w:r>
      <w:r w:rsidRPr="002F55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2F55D5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V17.2.0 </w:t>
      </w:r>
    </w:p>
    <w:p w14:paraId="0BEA8FA5" w14:textId="77777777" w:rsidR="00966E64" w:rsidRPr="00966E64" w:rsidRDefault="00966E64" w:rsidP="003D74FA">
      <w:pPr>
        <w:pStyle w:val="a0"/>
        <w:rPr>
          <w:rFonts w:ascii="Times New Roman" w:hAnsi="Times New Roman" w:cs="Times New Roman"/>
          <w:sz w:val="20"/>
          <w:szCs w:val="20"/>
        </w:rPr>
      </w:pPr>
    </w:p>
    <w:sectPr w:rsidR="00966E64" w:rsidRPr="00966E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87108" w14:textId="77777777" w:rsidR="008F38B1" w:rsidRDefault="008F38B1" w:rsidP="00C3705D">
      <w:r>
        <w:separator/>
      </w:r>
    </w:p>
  </w:endnote>
  <w:endnote w:type="continuationSeparator" w:id="0">
    <w:p w14:paraId="25316D3B" w14:textId="77777777" w:rsidR="008F38B1" w:rsidRDefault="008F38B1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5688E" w14:textId="77777777" w:rsidR="008F38B1" w:rsidRDefault="008F38B1" w:rsidP="00C3705D">
      <w:r>
        <w:separator/>
      </w:r>
    </w:p>
  </w:footnote>
  <w:footnote w:type="continuationSeparator" w:id="0">
    <w:p w14:paraId="05CC762D" w14:textId="77777777" w:rsidR="008F38B1" w:rsidRDefault="008F38B1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1644A"/>
    <w:multiLevelType w:val="hybridMultilevel"/>
    <w:tmpl w:val="5F26C1C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A2D56E8"/>
    <w:multiLevelType w:val="hybridMultilevel"/>
    <w:tmpl w:val="8D6E3FC0"/>
    <w:lvl w:ilvl="0" w:tplc="CFE286AA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41E1E46"/>
    <w:multiLevelType w:val="hybridMultilevel"/>
    <w:tmpl w:val="2FF4F4EE"/>
    <w:lvl w:ilvl="0" w:tplc="20000001">
      <w:start w:val="1"/>
      <w:numFmt w:val="bullet"/>
      <w:pStyle w:val="3GPP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47301"/>
    <w:multiLevelType w:val="multilevel"/>
    <w:tmpl w:val="553AED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A8664F"/>
    <w:multiLevelType w:val="hybridMultilevel"/>
    <w:tmpl w:val="F2008DF4"/>
    <w:lvl w:ilvl="0" w:tplc="693A5FCE">
      <w:start w:val="55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10"/>
  </w:num>
  <w:num w:numId="7">
    <w:abstractNumId w:val="8"/>
  </w:num>
  <w:num w:numId="8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4"/>
  </w:num>
  <w:num w:numId="14">
    <w:abstractNumId w:val="12"/>
  </w:num>
  <w:num w:numId="15">
    <w:abstractNumId w:val="9"/>
  </w:num>
  <w:num w:numId="16">
    <w:abstractNumId w:val="11"/>
  </w:num>
  <w:num w:numId="17">
    <w:abstractNumId w:val="2"/>
  </w:num>
  <w:num w:numId="18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C0"/>
    <w:rsid w:val="00005086"/>
    <w:rsid w:val="00006FAF"/>
    <w:rsid w:val="000116EA"/>
    <w:rsid w:val="00012467"/>
    <w:rsid w:val="00012FF0"/>
    <w:rsid w:val="00013175"/>
    <w:rsid w:val="00016BC7"/>
    <w:rsid w:val="00021EDB"/>
    <w:rsid w:val="000226F4"/>
    <w:rsid w:val="00024D56"/>
    <w:rsid w:val="0002766E"/>
    <w:rsid w:val="000302CD"/>
    <w:rsid w:val="00031B7D"/>
    <w:rsid w:val="0003341E"/>
    <w:rsid w:val="00033851"/>
    <w:rsid w:val="00036B4D"/>
    <w:rsid w:val="000418B0"/>
    <w:rsid w:val="0004427F"/>
    <w:rsid w:val="00045BC0"/>
    <w:rsid w:val="00046407"/>
    <w:rsid w:val="000502AD"/>
    <w:rsid w:val="00050418"/>
    <w:rsid w:val="00052CAA"/>
    <w:rsid w:val="00053A75"/>
    <w:rsid w:val="00053BA6"/>
    <w:rsid w:val="00057B62"/>
    <w:rsid w:val="00057C70"/>
    <w:rsid w:val="00057DA0"/>
    <w:rsid w:val="00057F1A"/>
    <w:rsid w:val="000656CA"/>
    <w:rsid w:val="00067E41"/>
    <w:rsid w:val="0007171C"/>
    <w:rsid w:val="00072D6F"/>
    <w:rsid w:val="00072E00"/>
    <w:rsid w:val="000743CB"/>
    <w:rsid w:val="00075336"/>
    <w:rsid w:val="0007588B"/>
    <w:rsid w:val="00077947"/>
    <w:rsid w:val="000819BF"/>
    <w:rsid w:val="000853B9"/>
    <w:rsid w:val="00085D4D"/>
    <w:rsid w:val="00086AB8"/>
    <w:rsid w:val="0008775B"/>
    <w:rsid w:val="00090405"/>
    <w:rsid w:val="00090ECA"/>
    <w:rsid w:val="00091C0D"/>
    <w:rsid w:val="00091FC5"/>
    <w:rsid w:val="000961C4"/>
    <w:rsid w:val="000963BD"/>
    <w:rsid w:val="000975D6"/>
    <w:rsid w:val="000A14A1"/>
    <w:rsid w:val="000A20B4"/>
    <w:rsid w:val="000A2CE4"/>
    <w:rsid w:val="000A5A31"/>
    <w:rsid w:val="000A6A6F"/>
    <w:rsid w:val="000A7F3F"/>
    <w:rsid w:val="000B4423"/>
    <w:rsid w:val="000B5AA0"/>
    <w:rsid w:val="000B61E0"/>
    <w:rsid w:val="000B7062"/>
    <w:rsid w:val="000B7DE4"/>
    <w:rsid w:val="000C2F9F"/>
    <w:rsid w:val="000C350C"/>
    <w:rsid w:val="000D36F7"/>
    <w:rsid w:val="000E0417"/>
    <w:rsid w:val="000E2675"/>
    <w:rsid w:val="000E3305"/>
    <w:rsid w:val="000E5AC5"/>
    <w:rsid w:val="000E6099"/>
    <w:rsid w:val="000E7AE2"/>
    <w:rsid w:val="000E7F5E"/>
    <w:rsid w:val="000F0522"/>
    <w:rsid w:val="000F1202"/>
    <w:rsid w:val="000F7CC5"/>
    <w:rsid w:val="00100647"/>
    <w:rsid w:val="00100889"/>
    <w:rsid w:val="00100CD4"/>
    <w:rsid w:val="00101200"/>
    <w:rsid w:val="00101CF8"/>
    <w:rsid w:val="00106D4C"/>
    <w:rsid w:val="00107F7C"/>
    <w:rsid w:val="00112035"/>
    <w:rsid w:val="00113AEA"/>
    <w:rsid w:val="0011440B"/>
    <w:rsid w:val="00115B76"/>
    <w:rsid w:val="00115F47"/>
    <w:rsid w:val="001200C7"/>
    <w:rsid w:val="001204C9"/>
    <w:rsid w:val="001227F9"/>
    <w:rsid w:val="001246A4"/>
    <w:rsid w:val="00125D92"/>
    <w:rsid w:val="00126461"/>
    <w:rsid w:val="0012750F"/>
    <w:rsid w:val="001278E3"/>
    <w:rsid w:val="00132304"/>
    <w:rsid w:val="0013300A"/>
    <w:rsid w:val="0013583E"/>
    <w:rsid w:val="0013626E"/>
    <w:rsid w:val="00136693"/>
    <w:rsid w:val="00140776"/>
    <w:rsid w:val="00142511"/>
    <w:rsid w:val="00143E47"/>
    <w:rsid w:val="00145461"/>
    <w:rsid w:val="00145B73"/>
    <w:rsid w:val="001464BA"/>
    <w:rsid w:val="001471D9"/>
    <w:rsid w:val="0015028E"/>
    <w:rsid w:val="001505C4"/>
    <w:rsid w:val="0015282A"/>
    <w:rsid w:val="00153368"/>
    <w:rsid w:val="00153646"/>
    <w:rsid w:val="001537FB"/>
    <w:rsid w:val="00153A7E"/>
    <w:rsid w:val="00155F8B"/>
    <w:rsid w:val="0015694E"/>
    <w:rsid w:val="00157457"/>
    <w:rsid w:val="00157707"/>
    <w:rsid w:val="00162C94"/>
    <w:rsid w:val="001634BB"/>
    <w:rsid w:val="00164240"/>
    <w:rsid w:val="00167566"/>
    <w:rsid w:val="001747D8"/>
    <w:rsid w:val="00175F1A"/>
    <w:rsid w:val="00182080"/>
    <w:rsid w:val="0018295F"/>
    <w:rsid w:val="00182F3C"/>
    <w:rsid w:val="00185023"/>
    <w:rsid w:val="00185333"/>
    <w:rsid w:val="00186F02"/>
    <w:rsid w:val="00187457"/>
    <w:rsid w:val="00187812"/>
    <w:rsid w:val="00192BFA"/>
    <w:rsid w:val="00193EDB"/>
    <w:rsid w:val="001941DB"/>
    <w:rsid w:val="0019603F"/>
    <w:rsid w:val="001A0DD1"/>
    <w:rsid w:val="001A2C22"/>
    <w:rsid w:val="001A4BAA"/>
    <w:rsid w:val="001A4ED2"/>
    <w:rsid w:val="001A4FAB"/>
    <w:rsid w:val="001A55F3"/>
    <w:rsid w:val="001A6448"/>
    <w:rsid w:val="001B1F58"/>
    <w:rsid w:val="001B27E2"/>
    <w:rsid w:val="001B7B11"/>
    <w:rsid w:val="001C3BE3"/>
    <w:rsid w:val="001C3FCF"/>
    <w:rsid w:val="001C62DF"/>
    <w:rsid w:val="001D00AC"/>
    <w:rsid w:val="001D0905"/>
    <w:rsid w:val="001D1875"/>
    <w:rsid w:val="001D1EF4"/>
    <w:rsid w:val="001D6585"/>
    <w:rsid w:val="001D6772"/>
    <w:rsid w:val="001D6D7F"/>
    <w:rsid w:val="001D77E2"/>
    <w:rsid w:val="001E11DD"/>
    <w:rsid w:val="001E3482"/>
    <w:rsid w:val="001E437D"/>
    <w:rsid w:val="001F02C8"/>
    <w:rsid w:val="001F2362"/>
    <w:rsid w:val="001F2B39"/>
    <w:rsid w:val="001F3468"/>
    <w:rsid w:val="001F6698"/>
    <w:rsid w:val="00201293"/>
    <w:rsid w:val="002056A2"/>
    <w:rsid w:val="00205A69"/>
    <w:rsid w:val="00205C4A"/>
    <w:rsid w:val="0020641E"/>
    <w:rsid w:val="0020700F"/>
    <w:rsid w:val="0020727F"/>
    <w:rsid w:val="00207778"/>
    <w:rsid w:val="00211638"/>
    <w:rsid w:val="00211E9A"/>
    <w:rsid w:val="00212574"/>
    <w:rsid w:val="0021362D"/>
    <w:rsid w:val="00213DF2"/>
    <w:rsid w:val="002156EF"/>
    <w:rsid w:val="002204FF"/>
    <w:rsid w:val="00221219"/>
    <w:rsid w:val="00221F71"/>
    <w:rsid w:val="002222F8"/>
    <w:rsid w:val="00223D73"/>
    <w:rsid w:val="002248CA"/>
    <w:rsid w:val="00225820"/>
    <w:rsid w:val="002272AD"/>
    <w:rsid w:val="0023257B"/>
    <w:rsid w:val="002336A2"/>
    <w:rsid w:val="00234FAD"/>
    <w:rsid w:val="002408CF"/>
    <w:rsid w:val="0024098D"/>
    <w:rsid w:val="00240999"/>
    <w:rsid w:val="00244F4A"/>
    <w:rsid w:val="00245ABE"/>
    <w:rsid w:val="002506EF"/>
    <w:rsid w:val="0025102D"/>
    <w:rsid w:val="0025204A"/>
    <w:rsid w:val="00254192"/>
    <w:rsid w:val="00257967"/>
    <w:rsid w:val="002602BB"/>
    <w:rsid w:val="00260A16"/>
    <w:rsid w:val="00260A19"/>
    <w:rsid w:val="002637FC"/>
    <w:rsid w:val="00264B52"/>
    <w:rsid w:val="00267749"/>
    <w:rsid w:val="0027113C"/>
    <w:rsid w:val="00272BD3"/>
    <w:rsid w:val="00273207"/>
    <w:rsid w:val="002744A0"/>
    <w:rsid w:val="00276C19"/>
    <w:rsid w:val="0028009C"/>
    <w:rsid w:val="00282D37"/>
    <w:rsid w:val="00283E2A"/>
    <w:rsid w:val="00284506"/>
    <w:rsid w:val="00285488"/>
    <w:rsid w:val="00286ADD"/>
    <w:rsid w:val="00290A1A"/>
    <w:rsid w:val="00293D81"/>
    <w:rsid w:val="0029552D"/>
    <w:rsid w:val="0029704F"/>
    <w:rsid w:val="0029731D"/>
    <w:rsid w:val="002A192A"/>
    <w:rsid w:val="002A1D1B"/>
    <w:rsid w:val="002A557C"/>
    <w:rsid w:val="002A6C69"/>
    <w:rsid w:val="002B133D"/>
    <w:rsid w:val="002B1DED"/>
    <w:rsid w:val="002B5E9D"/>
    <w:rsid w:val="002C14A5"/>
    <w:rsid w:val="002C1A6E"/>
    <w:rsid w:val="002C4195"/>
    <w:rsid w:val="002C4292"/>
    <w:rsid w:val="002C4BFE"/>
    <w:rsid w:val="002C5BE1"/>
    <w:rsid w:val="002C6059"/>
    <w:rsid w:val="002C7259"/>
    <w:rsid w:val="002D01E1"/>
    <w:rsid w:val="002D13E2"/>
    <w:rsid w:val="002D2CE9"/>
    <w:rsid w:val="002D4604"/>
    <w:rsid w:val="002D66B3"/>
    <w:rsid w:val="002E08CB"/>
    <w:rsid w:val="002E2885"/>
    <w:rsid w:val="002E3183"/>
    <w:rsid w:val="002E3883"/>
    <w:rsid w:val="002E3EE0"/>
    <w:rsid w:val="002E4A62"/>
    <w:rsid w:val="002E59F3"/>
    <w:rsid w:val="002E655F"/>
    <w:rsid w:val="002E75B5"/>
    <w:rsid w:val="002F3420"/>
    <w:rsid w:val="002F37D2"/>
    <w:rsid w:val="002F4F62"/>
    <w:rsid w:val="002F55D5"/>
    <w:rsid w:val="002F747C"/>
    <w:rsid w:val="00300C7A"/>
    <w:rsid w:val="00301D7C"/>
    <w:rsid w:val="00302BA5"/>
    <w:rsid w:val="00304A07"/>
    <w:rsid w:val="00307C63"/>
    <w:rsid w:val="003105C0"/>
    <w:rsid w:val="00310829"/>
    <w:rsid w:val="00311B87"/>
    <w:rsid w:val="0031430B"/>
    <w:rsid w:val="00315FE5"/>
    <w:rsid w:val="00320351"/>
    <w:rsid w:val="00320AE1"/>
    <w:rsid w:val="003231AA"/>
    <w:rsid w:val="0032468B"/>
    <w:rsid w:val="00326028"/>
    <w:rsid w:val="003269DB"/>
    <w:rsid w:val="003335F3"/>
    <w:rsid w:val="00334F6F"/>
    <w:rsid w:val="0033780F"/>
    <w:rsid w:val="00337A7A"/>
    <w:rsid w:val="003445F0"/>
    <w:rsid w:val="00344C4C"/>
    <w:rsid w:val="00345B9C"/>
    <w:rsid w:val="00350733"/>
    <w:rsid w:val="00353510"/>
    <w:rsid w:val="00354AAC"/>
    <w:rsid w:val="0036072B"/>
    <w:rsid w:val="00361BF8"/>
    <w:rsid w:val="00362251"/>
    <w:rsid w:val="00362D2A"/>
    <w:rsid w:val="00365BCB"/>
    <w:rsid w:val="0036635A"/>
    <w:rsid w:val="00380459"/>
    <w:rsid w:val="003806BF"/>
    <w:rsid w:val="00380E9A"/>
    <w:rsid w:val="003816D4"/>
    <w:rsid w:val="00383C35"/>
    <w:rsid w:val="003852CA"/>
    <w:rsid w:val="00386E07"/>
    <w:rsid w:val="00387312"/>
    <w:rsid w:val="003914B2"/>
    <w:rsid w:val="00391D72"/>
    <w:rsid w:val="00392569"/>
    <w:rsid w:val="00395D60"/>
    <w:rsid w:val="00397651"/>
    <w:rsid w:val="00397CF9"/>
    <w:rsid w:val="003A086A"/>
    <w:rsid w:val="003A108B"/>
    <w:rsid w:val="003A15E5"/>
    <w:rsid w:val="003A3270"/>
    <w:rsid w:val="003A4E10"/>
    <w:rsid w:val="003A6B49"/>
    <w:rsid w:val="003A7C7B"/>
    <w:rsid w:val="003B3D0B"/>
    <w:rsid w:val="003B47F8"/>
    <w:rsid w:val="003B4C4C"/>
    <w:rsid w:val="003B4DCA"/>
    <w:rsid w:val="003B5519"/>
    <w:rsid w:val="003B6166"/>
    <w:rsid w:val="003C0AB8"/>
    <w:rsid w:val="003C0EFA"/>
    <w:rsid w:val="003C114B"/>
    <w:rsid w:val="003C1E87"/>
    <w:rsid w:val="003C2DE1"/>
    <w:rsid w:val="003C4CBE"/>
    <w:rsid w:val="003C51FE"/>
    <w:rsid w:val="003C76E7"/>
    <w:rsid w:val="003D102D"/>
    <w:rsid w:val="003D4895"/>
    <w:rsid w:val="003D730D"/>
    <w:rsid w:val="003D74FA"/>
    <w:rsid w:val="003D7527"/>
    <w:rsid w:val="003D7F6B"/>
    <w:rsid w:val="003E0821"/>
    <w:rsid w:val="003E2C80"/>
    <w:rsid w:val="003E4FBE"/>
    <w:rsid w:val="003E6CDE"/>
    <w:rsid w:val="003E74E5"/>
    <w:rsid w:val="003F14D9"/>
    <w:rsid w:val="003F1F03"/>
    <w:rsid w:val="003F23DC"/>
    <w:rsid w:val="003F4562"/>
    <w:rsid w:val="003F5A71"/>
    <w:rsid w:val="0040045E"/>
    <w:rsid w:val="00401AC6"/>
    <w:rsid w:val="004049C0"/>
    <w:rsid w:val="0040561E"/>
    <w:rsid w:val="00405732"/>
    <w:rsid w:val="00405783"/>
    <w:rsid w:val="00405970"/>
    <w:rsid w:val="004063A8"/>
    <w:rsid w:val="00411A3F"/>
    <w:rsid w:val="004156F9"/>
    <w:rsid w:val="00415B43"/>
    <w:rsid w:val="004173A2"/>
    <w:rsid w:val="00420349"/>
    <w:rsid w:val="0042242B"/>
    <w:rsid w:val="00424D50"/>
    <w:rsid w:val="0042509C"/>
    <w:rsid w:val="00426257"/>
    <w:rsid w:val="0043144A"/>
    <w:rsid w:val="0043229A"/>
    <w:rsid w:val="0043301F"/>
    <w:rsid w:val="0043478D"/>
    <w:rsid w:val="00435E8D"/>
    <w:rsid w:val="00436363"/>
    <w:rsid w:val="00437C5E"/>
    <w:rsid w:val="00440DD6"/>
    <w:rsid w:val="00443047"/>
    <w:rsid w:val="00445D44"/>
    <w:rsid w:val="0044765B"/>
    <w:rsid w:val="0045170B"/>
    <w:rsid w:val="00453A12"/>
    <w:rsid w:val="00453B07"/>
    <w:rsid w:val="0045507E"/>
    <w:rsid w:val="00455617"/>
    <w:rsid w:val="00455BC4"/>
    <w:rsid w:val="004560E2"/>
    <w:rsid w:val="00461205"/>
    <w:rsid w:val="00462212"/>
    <w:rsid w:val="0046476F"/>
    <w:rsid w:val="00465AFC"/>
    <w:rsid w:val="004667DF"/>
    <w:rsid w:val="0046768E"/>
    <w:rsid w:val="004679F0"/>
    <w:rsid w:val="00467FB6"/>
    <w:rsid w:val="00471FFC"/>
    <w:rsid w:val="00474C26"/>
    <w:rsid w:val="004750AB"/>
    <w:rsid w:val="004752A8"/>
    <w:rsid w:val="004804E2"/>
    <w:rsid w:val="004814FF"/>
    <w:rsid w:val="00481C9B"/>
    <w:rsid w:val="004857A3"/>
    <w:rsid w:val="00485BFD"/>
    <w:rsid w:val="00485D7B"/>
    <w:rsid w:val="00487840"/>
    <w:rsid w:val="00487D3F"/>
    <w:rsid w:val="004925E2"/>
    <w:rsid w:val="00492F6B"/>
    <w:rsid w:val="004931FC"/>
    <w:rsid w:val="0049785E"/>
    <w:rsid w:val="00497D53"/>
    <w:rsid w:val="004A055B"/>
    <w:rsid w:val="004A325B"/>
    <w:rsid w:val="004A6DAA"/>
    <w:rsid w:val="004A6F47"/>
    <w:rsid w:val="004A7620"/>
    <w:rsid w:val="004B01AF"/>
    <w:rsid w:val="004B020B"/>
    <w:rsid w:val="004B29D4"/>
    <w:rsid w:val="004B34A3"/>
    <w:rsid w:val="004B3546"/>
    <w:rsid w:val="004B690E"/>
    <w:rsid w:val="004C5D00"/>
    <w:rsid w:val="004C7188"/>
    <w:rsid w:val="004C77DE"/>
    <w:rsid w:val="004D154A"/>
    <w:rsid w:val="004D21E4"/>
    <w:rsid w:val="004D2E77"/>
    <w:rsid w:val="004D3134"/>
    <w:rsid w:val="004D36DD"/>
    <w:rsid w:val="004D5C7F"/>
    <w:rsid w:val="004E3C1E"/>
    <w:rsid w:val="004E5636"/>
    <w:rsid w:val="004E5877"/>
    <w:rsid w:val="004E58D8"/>
    <w:rsid w:val="004E58F4"/>
    <w:rsid w:val="004E6A98"/>
    <w:rsid w:val="004E7369"/>
    <w:rsid w:val="004F1195"/>
    <w:rsid w:val="004F46D6"/>
    <w:rsid w:val="004F47A1"/>
    <w:rsid w:val="004F5F20"/>
    <w:rsid w:val="00502B80"/>
    <w:rsid w:val="00504F0C"/>
    <w:rsid w:val="00507234"/>
    <w:rsid w:val="005078D6"/>
    <w:rsid w:val="00507EAF"/>
    <w:rsid w:val="0051014D"/>
    <w:rsid w:val="005104BA"/>
    <w:rsid w:val="005136F4"/>
    <w:rsid w:val="00514AA1"/>
    <w:rsid w:val="00521231"/>
    <w:rsid w:val="00525892"/>
    <w:rsid w:val="005308E3"/>
    <w:rsid w:val="005352A9"/>
    <w:rsid w:val="005355C4"/>
    <w:rsid w:val="00537352"/>
    <w:rsid w:val="00542312"/>
    <w:rsid w:val="00543BA0"/>
    <w:rsid w:val="0054450E"/>
    <w:rsid w:val="00544B61"/>
    <w:rsid w:val="005470E3"/>
    <w:rsid w:val="00547378"/>
    <w:rsid w:val="0055262D"/>
    <w:rsid w:val="00552B57"/>
    <w:rsid w:val="00552D50"/>
    <w:rsid w:val="00555CBE"/>
    <w:rsid w:val="00556194"/>
    <w:rsid w:val="0056198C"/>
    <w:rsid w:val="00561FB0"/>
    <w:rsid w:val="00565B6D"/>
    <w:rsid w:val="00566A8E"/>
    <w:rsid w:val="00570291"/>
    <w:rsid w:val="00572158"/>
    <w:rsid w:val="00575F04"/>
    <w:rsid w:val="005766F1"/>
    <w:rsid w:val="00577F45"/>
    <w:rsid w:val="00580F94"/>
    <w:rsid w:val="005865CC"/>
    <w:rsid w:val="005874FB"/>
    <w:rsid w:val="00591C5F"/>
    <w:rsid w:val="00592B9B"/>
    <w:rsid w:val="00593B39"/>
    <w:rsid w:val="00593B97"/>
    <w:rsid w:val="00593BB3"/>
    <w:rsid w:val="00595C41"/>
    <w:rsid w:val="00597F15"/>
    <w:rsid w:val="005A577C"/>
    <w:rsid w:val="005A7383"/>
    <w:rsid w:val="005A7A5B"/>
    <w:rsid w:val="005A7D0E"/>
    <w:rsid w:val="005B0E66"/>
    <w:rsid w:val="005B2CF3"/>
    <w:rsid w:val="005B4023"/>
    <w:rsid w:val="005B423B"/>
    <w:rsid w:val="005B488B"/>
    <w:rsid w:val="005B496E"/>
    <w:rsid w:val="005B5AA0"/>
    <w:rsid w:val="005B60AC"/>
    <w:rsid w:val="005B7CC3"/>
    <w:rsid w:val="005C6D87"/>
    <w:rsid w:val="005D087D"/>
    <w:rsid w:val="005D3052"/>
    <w:rsid w:val="005D50E9"/>
    <w:rsid w:val="005E2FA7"/>
    <w:rsid w:val="005E4EBC"/>
    <w:rsid w:val="005E5519"/>
    <w:rsid w:val="005E595A"/>
    <w:rsid w:val="005E5A8F"/>
    <w:rsid w:val="005E6EF2"/>
    <w:rsid w:val="005F1047"/>
    <w:rsid w:val="005F37AC"/>
    <w:rsid w:val="005F3A97"/>
    <w:rsid w:val="005F434C"/>
    <w:rsid w:val="005F451E"/>
    <w:rsid w:val="005F587B"/>
    <w:rsid w:val="005F5E33"/>
    <w:rsid w:val="005F6108"/>
    <w:rsid w:val="006031D2"/>
    <w:rsid w:val="006039A6"/>
    <w:rsid w:val="00606593"/>
    <w:rsid w:val="0060664C"/>
    <w:rsid w:val="00606DEA"/>
    <w:rsid w:val="00607BB4"/>
    <w:rsid w:val="00611635"/>
    <w:rsid w:val="00611C55"/>
    <w:rsid w:val="006126E0"/>
    <w:rsid w:val="006166C2"/>
    <w:rsid w:val="00616A16"/>
    <w:rsid w:val="00620CF6"/>
    <w:rsid w:val="00621140"/>
    <w:rsid w:val="00621499"/>
    <w:rsid w:val="00621E9C"/>
    <w:rsid w:val="006221EA"/>
    <w:rsid w:val="006260AD"/>
    <w:rsid w:val="006271C9"/>
    <w:rsid w:val="00633AC6"/>
    <w:rsid w:val="0063475F"/>
    <w:rsid w:val="006352E1"/>
    <w:rsid w:val="0063535F"/>
    <w:rsid w:val="0064055D"/>
    <w:rsid w:val="00641EAC"/>
    <w:rsid w:val="00642480"/>
    <w:rsid w:val="00643CC8"/>
    <w:rsid w:val="006444E0"/>
    <w:rsid w:val="0064455F"/>
    <w:rsid w:val="0065171D"/>
    <w:rsid w:val="00651F2D"/>
    <w:rsid w:val="00653CD8"/>
    <w:rsid w:val="00654050"/>
    <w:rsid w:val="00655FDC"/>
    <w:rsid w:val="00657AB1"/>
    <w:rsid w:val="00657F8E"/>
    <w:rsid w:val="006603E1"/>
    <w:rsid w:val="0066057F"/>
    <w:rsid w:val="00661D94"/>
    <w:rsid w:val="00666548"/>
    <w:rsid w:val="006703CF"/>
    <w:rsid w:val="006717BE"/>
    <w:rsid w:val="006739B5"/>
    <w:rsid w:val="00684961"/>
    <w:rsid w:val="00687288"/>
    <w:rsid w:val="00691ED8"/>
    <w:rsid w:val="006922E1"/>
    <w:rsid w:val="00694F18"/>
    <w:rsid w:val="00695191"/>
    <w:rsid w:val="006A3B70"/>
    <w:rsid w:val="006A42BF"/>
    <w:rsid w:val="006A436C"/>
    <w:rsid w:val="006A61DF"/>
    <w:rsid w:val="006A6DAD"/>
    <w:rsid w:val="006A7C8F"/>
    <w:rsid w:val="006A7E11"/>
    <w:rsid w:val="006B3FA5"/>
    <w:rsid w:val="006B416A"/>
    <w:rsid w:val="006B56F0"/>
    <w:rsid w:val="006B5BF1"/>
    <w:rsid w:val="006C0B97"/>
    <w:rsid w:val="006C12E4"/>
    <w:rsid w:val="006C312D"/>
    <w:rsid w:val="006C44AA"/>
    <w:rsid w:val="006C4547"/>
    <w:rsid w:val="006C6941"/>
    <w:rsid w:val="006C72AC"/>
    <w:rsid w:val="006D011B"/>
    <w:rsid w:val="006D0841"/>
    <w:rsid w:val="006D113A"/>
    <w:rsid w:val="006D1FF9"/>
    <w:rsid w:val="006D4611"/>
    <w:rsid w:val="006D47BF"/>
    <w:rsid w:val="006D697E"/>
    <w:rsid w:val="006D69B3"/>
    <w:rsid w:val="006D6C51"/>
    <w:rsid w:val="006D7F88"/>
    <w:rsid w:val="006E0421"/>
    <w:rsid w:val="006E3FFF"/>
    <w:rsid w:val="006E6785"/>
    <w:rsid w:val="006E7333"/>
    <w:rsid w:val="006E79DF"/>
    <w:rsid w:val="006F0F0D"/>
    <w:rsid w:val="006F2B11"/>
    <w:rsid w:val="006F3280"/>
    <w:rsid w:val="006F3541"/>
    <w:rsid w:val="006F5136"/>
    <w:rsid w:val="006F582F"/>
    <w:rsid w:val="006F6DCE"/>
    <w:rsid w:val="006F701E"/>
    <w:rsid w:val="007006B1"/>
    <w:rsid w:val="00700DDB"/>
    <w:rsid w:val="00701633"/>
    <w:rsid w:val="007019E4"/>
    <w:rsid w:val="00702280"/>
    <w:rsid w:val="0070238F"/>
    <w:rsid w:val="00702A56"/>
    <w:rsid w:val="00702BE8"/>
    <w:rsid w:val="00703F3B"/>
    <w:rsid w:val="007043C7"/>
    <w:rsid w:val="00704A62"/>
    <w:rsid w:val="00707B51"/>
    <w:rsid w:val="007110A4"/>
    <w:rsid w:val="00711B2E"/>
    <w:rsid w:val="00713147"/>
    <w:rsid w:val="007134C0"/>
    <w:rsid w:val="00714BBD"/>
    <w:rsid w:val="0071502F"/>
    <w:rsid w:val="00716F76"/>
    <w:rsid w:val="0071727D"/>
    <w:rsid w:val="0072087C"/>
    <w:rsid w:val="00720FE9"/>
    <w:rsid w:val="00725A1B"/>
    <w:rsid w:val="00725DAB"/>
    <w:rsid w:val="00725DAE"/>
    <w:rsid w:val="007320AD"/>
    <w:rsid w:val="00734140"/>
    <w:rsid w:val="00734567"/>
    <w:rsid w:val="00734C93"/>
    <w:rsid w:val="00737188"/>
    <w:rsid w:val="00740298"/>
    <w:rsid w:val="007437E2"/>
    <w:rsid w:val="00744894"/>
    <w:rsid w:val="00744E99"/>
    <w:rsid w:val="00744FBF"/>
    <w:rsid w:val="00744FEE"/>
    <w:rsid w:val="007473DF"/>
    <w:rsid w:val="00747B51"/>
    <w:rsid w:val="00751349"/>
    <w:rsid w:val="00751597"/>
    <w:rsid w:val="00752D11"/>
    <w:rsid w:val="007544F0"/>
    <w:rsid w:val="00754B86"/>
    <w:rsid w:val="00755F37"/>
    <w:rsid w:val="00757305"/>
    <w:rsid w:val="00760220"/>
    <w:rsid w:val="007624FC"/>
    <w:rsid w:val="00762651"/>
    <w:rsid w:val="00764AC8"/>
    <w:rsid w:val="00764C34"/>
    <w:rsid w:val="00764DE3"/>
    <w:rsid w:val="0076649E"/>
    <w:rsid w:val="007665DC"/>
    <w:rsid w:val="0076798E"/>
    <w:rsid w:val="00767ED0"/>
    <w:rsid w:val="0077121B"/>
    <w:rsid w:val="00771382"/>
    <w:rsid w:val="00773D95"/>
    <w:rsid w:val="00774267"/>
    <w:rsid w:val="00774B6E"/>
    <w:rsid w:val="007750DF"/>
    <w:rsid w:val="0077549D"/>
    <w:rsid w:val="00776EC1"/>
    <w:rsid w:val="007831AA"/>
    <w:rsid w:val="00784AC4"/>
    <w:rsid w:val="00786804"/>
    <w:rsid w:val="00787331"/>
    <w:rsid w:val="00790318"/>
    <w:rsid w:val="00790F60"/>
    <w:rsid w:val="007918B8"/>
    <w:rsid w:val="007924DF"/>
    <w:rsid w:val="00794DD4"/>
    <w:rsid w:val="007A0712"/>
    <w:rsid w:val="007A0C95"/>
    <w:rsid w:val="007A1C19"/>
    <w:rsid w:val="007A3E15"/>
    <w:rsid w:val="007A5268"/>
    <w:rsid w:val="007A5CDA"/>
    <w:rsid w:val="007A601C"/>
    <w:rsid w:val="007A7C7C"/>
    <w:rsid w:val="007A7EAE"/>
    <w:rsid w:val="007B088F"/>
    <w:rsid w:val="007B1483"/>
    <w:rsid w:val="007B2ACB"/>
    <w:rsid w:val="007B44C4"/>
    <w:rsid w:val="007B5790"/>
    <w:rsid w:val="007C09DA"/>
    <w:rsid w:val="007C0D16"/>
    <w:rsid w:val="007C1984"/>
    <w:rsid w:val="007C2C0E"/>
    <w:rsid w:val="007C40D5"/>
    <w:rsid w:val="007C5D4A"/>
    <w:rsid w:val="007D158B"/>
    <w:rsid w:val="007D2F98"/>
    <w:rsid w:val="007D3310"/>
    <w:rsid w:val="007D4779"/>
    <w:rsid w:val="007D5791"/>
    <w:rsid w:val="007D777F"/>
    <w:rsid w:val="007E2E4A"/>
    <w:rsid w:val="007E2F2B"/>
    <w:rsid w:val="007E7702"/>
    <w:rsid w:val="007F288D"/>
    <w:rsid w:val="007F435B"/>
    <w:rsid w:val="007F6BB0"/>
    <w:rsid w:val="007F6C8F"/>
    <w:rsid w:val="007F7B70"/>
    <w:rsid w:val="00801300"/>
    <w:rsid w:val="00804B5C"/>
    <w:rsid w:val="00804BCE"/>
    <w:rsid w:val="00804DCA"/>
    <w:rsid w:val="00807719"/>
    <w:rsid w:val="00810095"/>
    <w:rsid w:val="00810932"/>
    <w:rsid w:val="00810BE7"/>
    <w:rsid w:val="008133DE"/>
    <w:rsid w:val="00814285"/>
    <w:rsid w:val="00817309"/>
    <w:rsid w:val="00820D51"/>
    <w:rsid w:val="00821AE5"/>
    <w:rsid w:val="00822044"/>
    <w:rsid w:val="00824763"/>
    <w:rsid w:val="00825890"/>
    <w:rsid w:val="008266FA"/>
    <w:rsid w:val="0082699D"/>
    <w:rsid w:val="00826F1C"/>
    <w:rsid w:val="008273BC"/>
    <w:rsid w:val="00827773"/>
    <w:rsid w:val="008310BB"/>
    <w:rsid w:val="00833352"/>
    <w:rsid w:val="00833E62"/>
    <w:rsid w:val="00834018"/>
    <w:rsid w:val="008346FD"/>
    <w:rsid w:val="0083588F"/>
    <w:rsid w:val="00842AF9"/>
    <w:rsid w:val="00842B3B"/>
    <w:rsid w:val="00847076"/>
    <w:rsid w:val="0085034A"/>
    <w:rsid w:val="00850630"/>
    <w:rsid w:val="00850E57"/>
    <w:rsid w:val="00851BDF"/>
    <w:rsid w:val="008573E9"/>
    <w:rsid w:val="00857645"/>
    <w:rsid w:val="008628C7"/>
    <w:rsid w:val="00864F1E"/>
    <w:rsid w:val="00865DC4"/>
    <w:rsid w:val="00867391"/>
    <w:rsid w:val="00871CA8"/>
    <w:rsid w:val="0087223C"/>
    <w:rsid w:val="00872413"/>
    <w:rsid w:val="008854C1"/>
    <w:rsid w:val="0088564E"/>
    <w:rsid w:val="00887986"/>
    <w:rsid w:val="00890845"/>
    <w:rsid w:val="008962D5"/>
    <w:rsid w:val="008973AB"/>
    <w:rsid w:val="008975D6"/>
    <w:rsid w:val="008A0EDF"/>
    <w:rsid w:val="008A11CD"/>
    <w:rsid w:val="008A1741"/>
    <w:rsid w:val="008A1BFC"/>
    <w:rsid w:val="008A1D7C"/>
    <w:rsid w:val="008A241B"/>
    <w:rsid w:val="008A4AE6"/>
    <w:rsid w:val="008A5453"/>
    <w:rsid w:val="008A5A38"/>
    <w:rsid w:val="008A6162"/>
    <w:rsid w:val="008A6F6F"/>
    <w:rsid w:val="008A786B"/>
    <w:rsid w:val="008B28A2"/>
    <w:rsid w:val="008B2959"/>
    <w:rsid w:val="008B390F"/>
    <w:rsid w:val="008B4DE5"/>
    <w:rsid w:val="008B52E0"/>
    <w:rsid w:val="008B604A"/>
    <w:rsid w:val="008C089E"/>
    <w:rsid w:val="008C11DF"/>
    <w:rsid w:val="008C2F8B"/>
    <w:rsid w:val="008C64C3"/>
    <w:rsid w:val="008C6E14"/>
    <w:rsid w:val="008D0473"/>
    <w:rsid w:val="008D0911"/>
    <w:rsid w:val="008D0A39"/>
    <w:rsid w:val="008D27E9"/>
    <w:rsid w:val="008D37EB"/>
    <w:rsid w:val="008D488B"/>
    <w:rsid w:val="008D5BA9"/>
    <w:rsid w:val="008D5F01"/>
    <w:rsid w:val="008E558A"/>
    <w:rsid w:val="008E63C0"/>
    <w:rsid w:val="008F1BB9"/>
    <w:rsid w:val="008F38B1"/>
    <w:rsid w:val="008F64B7"/>
    <w:rsid w:val="008F7029"/>
    <w:rsid w:val="009012E8"/>
    <w:rsid w:val="0090322F"/>
    <w:rsid w:val="00903249"/>
    <w:rsid w:val="009037C6"/>
    <w:rsid w:val="00904B3F"/>
    <w:rsid w:val="00904D7B"/>
    <w:rsid w:val="00905835"/>
    <w:rsid w:val="00905D62"/>
    <w:rsid w:val="00906C98"/>
    <w:rsid w:val="0090731D"/>
    <w:rsid w:val="00912852"/>
    <w:rsid w:val="00913959"/>
    <w:rsid w:val="009165B0"/>
    <w:rsid w:val="00917D1C"/>
    <w:rsid w:val="00920569"/>
    <w:rsid w:val="00921E7B"/>
    <w:rsid w:val="009229D8"/>
    <w:rsid w:val="00922D87"/>
    <w:rsid w:val="00925DD4"/>
    <w:rsid w:val="009320D6"/>
    <w:rsid w:val="00933A57"/>
    <w:rsid w:val="00934137"/>
    <w:rsid w:val="00934A21"/>
    <w:rsid w:val="00943EB2"/>
    <w:rsid w:val="009444E6"/>
    <w:rsid w:val="009450ED"/>
    <w:rsid w:val="00945CA7"/>
    <w:rsid w:val="00950708"/>
    <w:rsid w:val="009534E3"/>
    <w:rsid w:val="009550CE"/>
    <w:rsid w:val="00956F95"/>
    <w:rsid w:val="00961C13"/>
    <w:rsid w:val="009655C4"/>
    <w:rsid w:val="00965868"/>
    <w:rsid w:val="00966E64"/>
    <w:rsid w:val="00967A40"/>
    <w:rsid w:val="009718CC"/>
    <w:rsid w:val="00972728"/>
    <w:rsid w:val="00975B57"/>
    <w:rsid w:val="00975F1A"/>
    <w:rsid w:val="00980697"/>
    <w:rsid w:val="0098080E"/>
    <w:rsid w:val="00982022"/>
    <w:rsid w:val="00982445"/>
    <w:rsid w:val="00982BA5"/>
    <w:rsid w:val="00983DB8"/>
    <w:rsid w:val="00987D86"/>
    <w:rsid w:val="0099129C"/>
    <w:rsid w:val="009923F4"/>
    <w:rsid w:val="009925B6"/>
    <w:rsid w:val="009928EF"/>
    <w:rsid w:val="00993B1A"/>
    <w:rsid w:val="00996EC1"/>
    <w:rsid w:val="00996F19"/>
    <w:rsid w:val="009971FE"/>
    <w:rsid w:val="00997F9E"/>
    <w:rsid w:val="009A18B4"/>
    <w:rsid w:val="009A52E3"/>
    <w:rsid w:val="009A5D60"/>
    <w:rsid w:val="009A60CF"/>
    <w:rsid w:val="009A62F5"/>
    <w:rsid w:val="009A6CF7"/>
    <w:rsid w:val="009A73C8"/>
    <w:rsid w:val="009B138D"/>
    <w:rsid w:val="009B29A0"/>
    <w:rsid w:val="009B2F4A"/>
    <w:rsid w:val="009B3BB7"/>
    <w:rsid w:val="009B40EB"/>
    <w:rsid w:val="009B4CFE"/>
    <w:rsid w:val="009C152C"/>
    <w:rsid w:val="009C3CA0"/>
    <w:rsid w:val="009C46B7"/>
    <w:rsid w:val="009C612F"/>
    <w:rsid w:val="009D2BAE"/>
    <w:rsid w:val="009D3C57"/>
    <w:rsid w:val="009D44C0"/>
    <w:rsid w:val="009D44DE"/>
    <w:rsid w:val="009D68E1"/>
    <w:rsid w:val="009D7D3A"/>
    <w:rsid w:val="009E073C"/>
    <w:rsid w:val="009E0C69"/>
    <w:rsid w:val="009E4010"/>
    <w:rsid w:val="009E5133"/>
    <w:rsid w:val="009E7428"/>
    <w:rsid w:val="009E7D04"/>
    <w:rsid w:val="009F130C"/>
    <w:rsid w:val="009F1371"/>
    <w:rsid w:val="009F15FD"/>
    <w:rsid w:val="009F3E47"/>
    <w:rsid w:val="009F403A"/>
    <w:rsid w:val="009F4818"/>
    <w:rsid w:val="00A006C5"/>
    <w:rsid w:val="00A01FAE"/>
    <w:rsid w:val="00A03E5E"/>
    <w:rsid w:val="00A047A1"/>
    <w:rsid w:val="00A07AB1"/>
    <w:rsid w:val="00A1322E"/>
    <w:rsid w:val="00A144BE"/>
    <w:rsid w:val="00A20942"/>
    <w:rsid w:val="00A22B53"/>
    <w:rsid w:val="00A24CE8"/>
    <w:rsid w:val="00A25560"/>
    <w:rsid w:val="00A26EEA"/>
    <w:rsid w:val="00A270A2"/>
    <w:rsid w:val="00A27746"/>
    <w:rsid w:val="00A304A3"/>
    <w:rsid w:val="00A310E8"/>
    <w:rsid w:val="00A37B88"/>
    <w:rsid w:val="00A37DE6"/>
    <w:rsid w:val="00A41FD2"/>
    <w:rsid w:val="00A43B67"/>
    <w:rsid w:val="00A44E80"/>
    <w:rsid w:val="00A4663E"/>
    <w:rsid w:val="00A505DB"/>
    <w:rsid w:val="00A517CF"/>
    <w:rsid w:val="00A517E7"/>
    <w:rsid w:val="00A5191F"/>
    <w:rsid w:val="00A566A2"/>
    <w:rsid w:val="00A57D56"/>
    <w:rsid w:val="00A57E1D"/>
    <w:rsid w:val="00A61E7C"/>
    <w:rsid w:val="00A63A86"/>
    <w:rsid w:val="00A63EAB"/>
    <w:rsid w:val="00A6437C"/>
    <w:rsid w:val="00A65039"/>
    <w:rsid w:val="00A65DCE"/>
    <w:rsid w:val="00A66046"/>
    <w:rsid w:val="00A67135"/>
    <w:rsid w:val="00A67CA0"/>
    <w:rsid w:val="00A72B56"/>
    <w:rsid w:val="00A73296"/>
    <w:rsid w:val="00A73BD7"/>
    <w:rsid w:val="00A755DA"/>
    <w:rsid w:val="00A75D1F"/>
    <w:rsid w:val="00A77869"/>
    <w:rsid w:val="00A837A8"/>
    <w:rsid w:val="00A85C1B"/>
    <w:rsid w:val="00A86C6A"/>
    <w:rsid w:val="00A90232"/>
    <w:rsid w:val="00A9441C"/>
    <w:rsid w:val="00AA0B45"/>
    <w:rsid w:val="00AA13AC"/>
    <w:rsid w:val="00AA1B16"/>
    <w:rsid w:val="00AA2255"/>
    <w:rsid w:val="00AA2BEC"/>
    <w:rsid w:val="00AA2F6E"/>
    <w:rsid w:val="00AA319F"/>
    <w:rsid w:val="00AA52F0"/>
    <w:rsid w:val="00AA6FFC"/>
    <w:rsid w:val="00AB019D"/>
    <w:rsid w:val="00AB663E"/>
    <w:rsid w:val="00AC0067"/>
    <w:rsid w:val="00AC4498"/>
    <w:rsid w:val="00AC5BAF"/>
    <w:rsid w:val="00AC70B2"/>
    <w:rsid w:val="00AC7611"/>
    <w:rsid w:val="00AC7B6D"/>
    <w:rsid w:val="00AC7C50"/>
    <w:rsid w:val="00AD2078"/>
    <w:rsid w:val="00AD3986"/>
    <w:rsid w:val="00AD4E40"/>
    <w:rsid w:val="00AD76B8"/>
    <w:rsid w:val="00AD78EE"/>
    <w:rsid w:val="00AE24D0"/>
    <w:rsid w:val="00AE2868"/>
    <w:rsid w:val="00AE40DD"/>
    <w:rsid w:val="00AE6D0C"/>
    <w:rsid w:val="00AF0EBA"/>
    <w:rsid w:val="00AF1722"/>
    <w:rsid w:val="00AF37B1"/>
    <w:rsid w:val="00AF4269"/>
    <w:rsid w:val="00AF6984"/>
    <w:rsid w:val="00B03496"/>
    <w:rsid w:val="00B03637"/>
    <w:rsid w:val="00B038F8"/>
    <w:rsid w:val="00B05C8F"/>
    <w:rsid w:val="00B05EFC"/>
    <w:rsid w:val="00B1146A"/>
    <w:rsid w:val="00B11D8C"/>
    <w:rsid w:val="00B13704"/>
    <w:rsid w:val="00B14529"/>
    <w:rsid w:val="00B15662"/>
    <w:rsid w:val="00B15972"/>
    <w:rsid w:val="00B1644B"/>
    <w:rsid w:val="00B17773"/>
    <w:rsid w:val="00B20E6C"/>
    <w:rsid w:val="00B22AA0"/>
    <w:rsid w:val="00B22D84"/>
    <w:rsid w:val="00B237B1"/>
    <w:rsid w:val="00B25004"/>
    <w:rsid w:val="00B25444"/>
    <w:rsid w:val="00B25D6C"/>
    <w:rsid w:val="00B306AF"/>
    <w:rsid w:val="00B31484"/>
    <w:rsid w:val="00B3198C"/>
    <w:rsid w:val="00B35617"/>
    <w:rsid w:val="00B3703B"/>
    <w:rsid w:val="00B4344E"/>
    <w:rsid w:val="00B4533D"/>
    <w:rsid w:val="00B46C80"/>
    <w:rsid w:val="00B47751"/>
    <w:rsid w:val="00B47CCC"/>
    <w:rsid w:val="00B51A6F"/>
    <w:rsid w:val="00B51EAA"/>
    <w:rsid w:val="00B5287A"/>
    <w:rsid w:val="00B61433"/>
    <w:rsid w:val="00B61973"/>
    <w:rsid w:val="00B64729"/>
    <w:rsid w:val="00B64C1E"/>
    <w:rsid w:val="00B65BBB"/>
    <w:rsid w:val="00B66C6C"/>
    <w:rsid w:val="00B66DD6"/>
    <w:rsid w:val="00B677EF"/>
    <w:rsid w:val="00B67CDB"/>
    <w:rsid w:val="00B67F1C"/>
    <w:rsid w:val="00B70BE0"/>
    <w:rsid w:val="00B70F56"/>
    <w:rsid w:val="00B73382"/>
    <w:rsid w:val="00B73859"/>
    <w:rsid w:val="00B75004"/>
    <w:rsid w:val="00B7608C"/>
    <w:rsid w:val="00B76136"/>
    <w:rsid w:val="00B809E2"/>
    <w:rsid w:val="00B809F3"/>
    <w:rsid w:val="00B80B76"/>
    <w:rsid w:val="00B82279"/>
    <w:rsid w:val="00B82EDD"/>
    <w:rsid w:val="00B844A8"/>
    <w:rsid w:val="00B84504"/>
    <w:rsid w:val="00B84732"/>
    <w:rsid w:val="00B8759F"/>
    <w:rsid w:val="00B903B7"/>
    <w:rsid w:val="00B90CBF"/>
    <w:rsid w:val="00B92251"/>
    <w:rsid w:val="00B94879"/>
    <w:rsid w:val="00B96F9C"/>
    <w:rsid w:val="00BA1435"/>
    <w:rsid w:val="00BA2916"/>
    <w:rsid w:val="00BA5BA1"/>
    <w:rsid w:val="00BB0457"/>
    <w:rsid w:val="00BB211D"/>
    <w:rsid w:val="00BC00CE"/>
    <w:rsid w:val="00BC5DDF"/>
    <w:rsid w:val="00BD1967"/>
    <w:rsid w:val="00BD5D19"/>
    <w:rsid w:val="00BD63D4"/>
    <w:rsid w:val="00BD67B5"/>
    <w:rsid w:val="00BD71B3"/>
    <w:rsid w:val="00BD7B5B"/>
    <w:rsid w:val="00BE171D"/>
    <w:rsid w:val="00BE27B4"/>
    <w:rsid w:val="00BE4978"/>
    <w:rsid w:val="00BE5772"/>
    <w:rsid w:val="00BE5E8F"/>
    <w:rsid w:val="00BE6F20"/>
    <w:rsid w:val="00BF0B7A"/>
    <w:rsid w:val="00BF1735"/>
    <w:rsid w:val="00BF260F"/>
    <w:rsid w:val="00BF427A"/>
    <w:rsid w:val="00BF5FA1"/>
    <w:rsid w:val="00BF698F"/>
    <w:rsid w:val="00BF776F"/>
    <w:rsid w:val="00C0070C"/>
    <w:rsid w:val="00C00F8E"/>
    <w:rsid w:val="00C01FD9"/>
    <w:rsid w:val="00C0469B"/>
    <w:rsid w:val="00C0777B"/>
    <w:rsid w:val="00C1059D"/>
    <w:rsid w:val="00C12F3B"/>
    <w:rsid w:val="00C15E9D"/>
    <w:rsid w:val="00C2064A"/>
    <w:rsid w:val="00C273B8"/>
    <w:rsid w:val="00C32396"/>
    <w:rsid w:val="00C35E19"/>
    <w:rsid w:val="00C35E41"/>
    <w:rsid w:val="00C35F5F"/>
    <w:rsid w:val="00C3705D"/>
    <w:rsid w:val="00C4107B"/>
    <w:rsid w:val="00C432D7"/>
    <w:rsid w:val="00C4540F"/>
    <w:rsid w:val="00C45AAC"/>
    <w:rsid w:val="00C50B64"/>
    <w:rsid w:val="00C569AC"/>
    <w:rsid w:val="00C60E44"/>
    <w:rsid w:val="00C62951"/>
    <w:rsid w:val="00C67585"/>
    <w:rsid w:val="00C744E5"/>
    <w:rsid w:val="00C75607"/>
    <w:rsid w:val="00C75F62"/>
    <w:rsid w:val="00C8145B"/>
    <w:rsid w:val="00C824B5"/>
    <w:rsid w:val="00C828AF"/>
    <w:rsid w:val="00C842B3"/>
    <w:rsid w:val="00C85084"/>
    <w:rsid w:val="00C85E9E"/>
    <w:rsid w:val="00C86887"/>
    <w:rsid w:val="00C86D8C"/>
    <w:rsid w:val="00C90DE5"/>
    <w:rsid w:val="00C91246"/>
    <w:rsid w:val="00C93EF0"/>
    <w:rsid w:val="00C972B5"/>
    <w:rsid w:val="00C97A11"/>
    <w:rsid w:val="00CA02D3"/>
    <w:rsid w:val="00CA03A2"/>
    <w:rsid w:val="00CA0E26"/>
    <w:rsid w:val="00CA3B0A"/>
    <w:rsid w:val="00CA52ED"/>
    <w:rsid w:val="00CA55CA"/>
    <w:rsid w:val="00CA5C19"/>
    <w:rsid w:val="00CB0BEC"/>
    <w:rsid w:val="00CB584B"/>
    <w:rsid w:val="00CB78E3"/>
    <w:rsid w:val="00CC0018"/>
    <w:rsid w:val="00CC1E4C"/>
    <w:rsid w:val="00CC248E"/>
    <w:rsid w:val="00CC5328"/>
    <w:rsid w:val="00CC6A48"/>
    <w:rsid w:val="00CC7E7B"/>
    <w:rsid w:val="00CD2C0B"/>
    <w:rsid w:val="00CD44A7"/>
    <w:rsid w:val="00CD7162"/>
    <w:rsid w:val="00CD7F22"/>
    <w:rsid w:val="00CE630A"/>
    <w:rsid w:val="00CE7165"/>
    <w:rsid w:val="00CF0FD7"/>
    <w:rsid w:val="00CF24B8"/>
    <w:rsid w:val="00CF2EFC"/>
    <w:rsid w:val="00CF36D0"/>
    <w:rsid w:val="00CF477D"/>
    <w:rsid w:val="00CF633A"/>
    <w:rsid w:val="00D004AE"/>
    <w:rsid w:val="00D008DB"/>
    <w:rsid w:val="00D02566"/>
    <w:rsid w:val="00D026E6"/>
    <w:rsid w:val="00D02CC6"/>
    <w:rsid w:val="00D03583"/>
    <w:rsid w:val="00D03AEB"/>
    <w:rsid w:val="00D03FA5"/>
    <w:rsid w:val="00D0547D"/>
    <w:rsid w:val="00D059A5"/>
    <w:rsid w:val="00D06BEC"/>
    <w:rsid w:val="00D07616"/>
    <w:rsid w:val="00D1146D"/>
    <w:rsid w:val="00D11E58"/>
    <w:rsid w:val="00D1254C"/>
    <w:rsid w:val="00D129DD"/>
    <w:rsid w:val="00D12D9E"/>
    <w:rsid w:val="00D13260"/>
    <w:rsid w:val="00D143F0"/>
    <w:rsid w:val="00D1515A"/>
    <w:rsid w:val="00D17543"/>
    <w:rsid w:val="00D23FA7"/>
    <w:rsid w:val="00D2569A"/>
    <w:rsid w:val="00D257E3"/>
    <w:rsid w:val="00D32DB0"/>
    <w:rsid w:val="00D33998"/>
    <w:rsid w:val="00D35707"/>
    <w:rsid w:val="00D40148"/>
    <w:rsid w:val="00D43CB1"/>
    <w:rsid w:val="00D44590"/>
    <w:rsid w:val="00D50758"/>
    <w:rsid w:val="00D55779"/>
    <w:rsid w:val="00D55BF0"/>
    <w:rsid w:val="00D56794"/>
    <w:rsid w:val="00D56A83"/>
    <w:rsid w:val="00D574E3"/>
    <w:rsid w:val="00D57B40"/>
    <w:rsid w:val="00D626C4"/>
    <w:rsid w:val="00D647D4"/>
    <w:rsid w:val="00D675C5"/>
    <w:rsid w:val="00D67A10"/>
    <w:rsid w:val="00D702B6"/>
    <w:rsid w:val="00D72CF2"/>
    <w:rsid w:val="00D73846"/>
    <w:rsid w:val="00D7422C"/>
    <w:rsid w:val="00D75954"/>
    <w:rsid w:val="00D8214C"/>
    <w:rsid w:val="00D825BC"/>
    <w:rsid w:val="00D9242B"/>
    <w:rsid w:val="00D95209"/>
    <w:rsid w:val="00D95F6A"/>
    <w:rsid w:val="00D97021"/>
    <w:rsid w:val="00DA1796"/>
    <w:rsid w:val="00DA1910"/>
    <w:rsid w:val="00DA31F6"/>
    <w:rsid w:val="00DA4BD3"/>
    <w:rsid w:val="00DA572A"/>
    <w:rsid w:val="00DA62C6"/>
    <w:rsid w:val="00DA6E22"/>
    <w:rsid w:val="00DA710E"/>
    <w:rsid w:val="00DB10EB"/>
    <w:rsid w:val="00DB2FCD"/>
    <w:rsid w:val="00DB5022"/>
    <w:rsid w:val="00DB58D6"/>
    <w:rsid w:val="00DB692B"/>
    <w:rsid w:val="00DC0841"/>
    <w:rsid w:val="00DC08EE"/>
    <w:rsid w:val="00DC2011"/>
    <w:rsid w:val="00DC4EFA"/>
    <w:rsid w:val="00DC60AE"/>
    <w:rsid w:val="00DC64B9"/>
    <w:rsid w:val="00DD26CA"/>
    <w:rsid w:val="00DD2874"/>
    <w:rsid w:val="00DD3CBD"/>
    <w:rsid w:val="00DD5E32"/>
    <w:rsid w:val="00DD7A5F"/>
    <w:rsid w:val="00DE2A06"/>
    <w:rsid w:val="00DE4005"/>
    <w:rsid w:val="00DE4BE2"/>
    <w:rsid w:val="00DE5A22"/>
    <w:rsid w:val="00DE7E92"/>
    <w:rsid w:val="00DF03F5"/>
    <w:rsid w:val="00DF40E8"/>
    <w:rsid w:val="00DF5C04"/>
    <w:rsid w:val="00DF5E56"/>
    <w:rsid w:val="00E00516"/>
    <w:rsid w:val="00E00F75"/>
    <w:rsid w:val="00E02020"/>
    <w:rsid w:val="00E02C0F"/>
    <w:rsid w:val="00E032D8"/>
    <w:rsid w:val="00E03DE4"/>
    <w:rsid w:val="00E04BF7"/>
    <w:rsid w:val="00E12696"/>
    <w:rsid w:val="00E12C0E"/>
    <w:rsid w:val="00E1450E"/>
    <w:rsid w:val="00E2036E"/>
    <w:rsid w:val="00E20C07"/>
    <w:rsid w:val="00E20C54"/>
    <w:rsid w:val="00E24B63"/>
    <w:rsid w:val="00E30261"/>
    <w:rsid w:val="00E3038F"/>
    <w:rsid w:val="00E310B3"/>
    <w:rsid w:val="00E325A5"/>
    <w:rsid w:val="00E33B46"/>
    <w:rsid w:val="00E37E71"/>
    <w:rsid w:val="00E40DE7"/>
    <w:rsid w:val="00E41D15"/>
    <w:rsid w:val="00E43402"/>
    <w:rsid w:val="00E443B5"/>
    <w:rsid w:val="00E44535"/>
    <w:rsid w:val="00E45246"/>
    <w:rsid w:val="00E45859"/>
    <w:rsid w:val="00E50E24"/>
    <w:rsid w:val="00E52B95"/>
    <w:rsid w:val="00E54B1A"/>
    <w:rsid w:val="00E55DC7"/>
    <w:rsid w:val="00E5638F"/>
    <w:rsid w:val="00E56E16"/>
    <w:rsid w:val="00E57B87"/>
    <w:rsid w:val="00E62D23"/>
    <w:rsid w:val="00E6338F"/>
    <w:rsid w:val="00E660D7"/>
    <w:rsid w:val="00E7730D"/>
    <w:rsid w:val="00E80A4B"/>
    <w:rsid w:val="00E8135D"/>
    <w:rsid w:val="00E81C66"/>
    <w:rsid w:val="00E8304C"/>
    <w:rsid w:val="00E830F0"/>
    <w:rsid w:val="00E878AD"/>
    <w:rsid w:val="00E9014A"/>
    <w:rsid w:val="00E90D38"/>
    <w:rsid w:val="00E911A0"/>
    <w:rsid w:val="00E918C3"/>
    <w:rsid w:val="00E91950"/>
    <w:rsid w:val="00E92CBA"/>
    <w:rsid w:val="00E93156"/>
    <w:rsid w:val="00E94109"/>
    <w:rsid w:val="00E94A1E"/>
    <w:rsid w:val="00E9787C"/>
    <w:rsid w:val="00EA5E78"/>
    <w:rsid w:val="00EA6049"/>
    <w:rsid w:val="00EA70CB"/>
    <w:rsid w:val="00EA7DE0"/>
    <w:rsid w:val="00EB02F0"/>
    <w:rsid w:val="00EB0CE3"/>
    <w:rsid w:val="00EB10FA"/>
    <w:rsid w:val="00EB2598"/>
    <w:rsid w:val="00EB2BF3"/>
    <w:rsid w:val="00EC16B5"/>
    <w:rsid w:val="00EC2F23"/>
    <w:rsid w:val="00EC4445"/>
    <w:rsid w:val="00EC7D68"/>
    <w:rsid w:val="00ED4789"/>
    <w:rsid w:val="00EE1C40"/>
    <w:rsid w:val="00EE2015"/>
    <w:rsid w:val="00EE2758"/>
    <w:rsid w:val="00EE482D"/>
    <w:rsid w:val="00EE58E3"/>
    <w:rsid w:val="00EE65D2"/>
    <w:rsid w:val="00EE7FDE"/>
    <w:rsid w:val="00EF08C6"/>
    <w:rsid w:val="00EF1012"/>
    <w:rsid w:val="00EF12E5"/>
    <w:rsid w:val="00EF529C"/>
    <w:rsid w:val="00EF6C3B"/>
    <w:rsid w:val="00EF6DB7"/>
    <w:rsid w:val="00F00757"/>
    <w:rsid w:val="00F0377A"/>
    <w:rsid w:val="00F03FDA"/>
    <w:rsid w:val="00F04680"/>
    <w:rsid w:val="00F05C9A"/>
    <w:rsid w:val="00F07530"/>
    <w:rsid w:val="00F10335"/>
    <w:rsid w:val="00F11039"/>
    <w:rsid w:val="00F131A7"/>
    <w:rsid w:val="00F13218"/>
    <w:rsid w:val="00F13C12"/>
    <w:rsid w:val="00F142CC"/>
    <w:rsid w:val="00F1513F"/>
    <w:rsid w:val="00F169F0"/>
    <w:rsid w:val="00F17D05"/>
    <w:rsid w:val="00F21319"/>
    <w:rsid w:val="00F22260"/>
    <w:rsid w:val="00F22E11"/>
    <w:rsid w:val="00F2383A"/>
    <w:rsid w:val="00F26FCB"/>
    <w:rsid w:val="00F3082C"/>
    <w:rsid w:val="00F30914"/>
    <w:rsid w:val="00F30AD0"/>
    <w:rsid w:val="00F33A47"/>
    <w:rsid w:val="00F33D66"/>
    <w:rsid w:val="00F33FCA"/>
    <w:rsid w:val="00F3439E"/>
    <w:rsid w:val="00F34460"/>
    <w:rsid w:val="00F34E4C"/>
    <w:rsid w:val="00F354D4"/>
    <w:rsid w:val="00F4096C"/>
    <w:rsid w:val="00F43FFE"/>
    <w:rsid w:val="00F44DB7"/>
    <w:rsid w:val="00F454EA"/>
    <w:rsid w:val="00F46414"/>
    <w:rsid w:val="00F46B65"/>
    <w:rsid w:val="00F51290"/>
    <w:rsid w:val="00F51B86"/>
    <w:rsid w:val="00F53149"/>
    <w:rsid w:val="00F53B21"/>
    <w:rsid w:val="00F5428E"/>
    <w:rsid w:val="00F54ED0"/>
    <w:rsid w:val="00F577A7"/>
    <w:rsid w:val="00F61566"/>
    <w:rsid w:val="00F62814"/>
    <w:rsid w:val="00F633E5"/>
    <w:rsid w:val="00F63ED5"/>
    <w:rsid w:val="00F6434A"/>
    <w:rsid w:val="00F64497"/>
    <w:rsid w:val="00F6658F"/>
    <w:rsid w:val="00F708CA"/>
    <w:rsid w:val="00F712AC"/>
    <w:rsid w:val="00F7328C"/>
    <w:rsid w:val="00F73A09"/>
    <w:rsid w:val="00F73BCB"/>
    <w:rsid w:val="00F751BA"/>
    <w:rsid w:val="00F77F5B"/>
    <w:rsid w:val="00F800E7"/>
    <w:rsid w:val="00F8061F"/>
    <w:rsid w:val="00F808FA"/>
    <w:rsid w:val="00F810F5"/>
    <w:rsid w:val="00F82B27"/>
    <w:rsid w:val="00F840C1"/>
    <w:rsid w:val="00F85318"/>
    <w:rsid w:val="00F86804"/>
    <w:rsid w:val="00F91449"/>
    <w:rsid w:val="00F925E2"/>
    <w:rsid w:val="00F92AEF"/>
    <w:rsid w:val="00F92C5E"/>
    <w:rsid w:val="00F94206"/>
    <w:rsid w:val="00F94ECA"/>
    <w:rsid w:val="00F97730"/>
    <w:rsid w:val="00FA1A15"/>
    <w:rsid w:val="00FA25BF"/>
    <w:rsid w:val="00FA2896"/>
    <w:rsid w:val="00FA2B71"/>
    <w:rsid w:val="00FA2F77"/>
    <w:rsid w:val="00FA314B"/>
    <w:rsid w:val="00FA40BC"/>
    <w:rsid w:val="00FA4D57"/>
    <w:rsid w:val="00FA54C0"/>
    <w:rsid w:val="00FA79DB"/>
    <w:rsid w:val="00FA7B96"/>
    <w:rsid w:val="00FB1160"/>
    <w:rsid w:val="00FB2015"/>
    <w:rsid w:val="00FB2321"/>
    <w:rsid w:val="00FB40AF"/>
    <w:rsid w:val="00FB6C49"/>
    <w:rsid w:val="00FB6E43"/>
    <w:rsid w:val="00FB79A6"/>
    <w:rsid w:val="00FC2768"/>
    <w:rsid w:val="00FC5C67"/>
    <w:rsid w:val="00FC7022"/>
    <w:rsid w:val="00FC7EE9"/>
    <w:rsid w:val="00FE0B7A"/>
    <w:rsid w:val="00FE3B51"/>
    <w:rsid w:val="00FE3B64"/>
    <w:rsid w:val="00FE56AC"/>
    <w:rsid w:val="00FE60A9"/>
    <w:rsid w:val="00FE7C5C"/>
    <w:rsid w:val="00FF08D4"/>
    <w:rsid w:val="00FF13AF"/>
    <w:rsid w:val="00FF1D67"/>
    <w:rsid w:val="00FF2D8B"/>
    <w:rsid w:val="00FF3EF2"/>
    <w:rsid w:val="00FF5F39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5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1D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uiPriority w:val="9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uiPriority w:val="99"/>
    <w:semiHidden/>
    <w:rsid w:val="00B25D6C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uiPriority w:val="99"/>
    <w:semiHidden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uiPriority w:val="39"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游明朝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游明朝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游明朝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游明朝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uiPriority w:val="9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12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12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12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13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1D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uiPriority w:val="9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uiPriority w:val="99"/>
    <w:semiHidden/>
    <w:rsid w:val="00B25D6C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uiPriority w:val="99"/>
    <w:semiHidden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uiPriority w:val="39"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游明朝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游明朝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游明朝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游明朝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uiPriority w:val="9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12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12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12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13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111111111111.vsdx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__12222222222222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4FC637-96F8-4336-BD57-0EB045AF2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2305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CATT-Jianxiang</cp:lastModifiedBy>
  <cp:revision>71</cp:revision>
  <dcterms:created xsi:type="dcterms:W3CDTF">2023-02-10T01:24:00Z</dcterms:created>
  <dcterms:modified xsi:type="dcterms:W3CDTF">2023-02-17T08:44:00Z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